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19" w:rsidRDefault="00521D11">
      <w:r w:rsidRPr="00354D99">
        <w:rPr>
          <w:rFonts w:ascii="Verdana" w:hAnsi="Verdana" w:cs="Times New Roman"/>
        </w:rPr>
        <w:t>Education Code 88820 states “The Strong Workforce Program is hereby</w:t>
      </w:r>
      <w:r>
        <w:rPr>
          <w:rFonts w:ascii="Verdana" w:hAnsi="Verdana" w:cs="Times New Roman"/>
        </w:rPr>
        <w:t xml:space="preserve"> established for the purpose of </w:t>
      </w:r>
      <w:r w:rsidRPr="00354D99">
        <w:rPr>
          <w:rFonts w:ascii="Verdana" w:hAnsi="Verdana" w:cs="Times New Roman"/>
        </w:rPr>
        <w:t>expanding the availability of quality community college career technical education and workforce development courses, programs, pathways, credentials, certificates, and degrees. To facilitate program coordination and</w:t>
      </w:r>
      <w:r>
        <w:rPr>
          <w:rFonts w:ascii="Verdana" w:hAnsi="Verdana" w:cs="Times New Roman"/>
        </w:rPr>
        <w:t xml:space="preserve"> alignment with other workforce </w:t>
      </w:r>
      <w:r w:rsidRPr="00354D99">
        <w:rPr>
          <w:rFonts w:ascii="Verdana" w:hAnsi="Verdana" w:cs="Times New Roman"/>
        </w:rPr>
        <w:t>training, education, and employment services in the state, the Strong Workforce Program shall operate in a manner that complies with the California Strategic Workforce Development Plan, required pursuant to the federal Workforce Innovation and Opportunity Act (Public Law 113-128), and expand upon existing Career Technical Education Regional Consortia infrastructure. (d) To avoid duplication of effort, activities funded under the Strong Workforce Program shall be informed by, aligned with, and expand upon the activities of existing workforce and education regional partnerships, including those partnership activities that pertain to regional planning efforts established pursuant to the federal Workforce Innovation and Opportunity Act (Public Law 113-128), adult education block grant consortia, and K-12 career technical education programs. All of the following guiding principles shall apply to community college districts participating i</w:t>
      </w:r>
      <w:r>
        <w:rPr>
          <w:rFonts w:ascii="Verdana" w:hAnsi="Verdana" w:cs="Times New Roman"/>
        </w:rPr>
        <w:t xml:space="preserve">n the Strong Workforce Program: </w:t>
      </w:r>
      <w:r w:rsidRPr="00354D99">
        <w:rPr>
          <w:rFonts w:ascii="Verdana" w:hAnsi="Verdana" w:cs="Times New Roman"/>
        </w:rPr>
        <w:t>(1) Community college districts shall ensure community college career technical education and workforce development courses, credentials, certificates, degrees, programs, and pathway offerings are responsive to the needs of employers, workers, civic leaders, and students. (2) Community college districts shall collaborate with other public institutions, including, but not limited to, local educational agencies, adult education consortia, local workforce development boards, and interested California State University and University of California in</w:t>
      </w:r>
      <w:r>
        <w:rPr>
          <w:rFonts w:ascii="Verdana" w:hAnsi="Verdana" w:cs="Times New Roman"/>
        </w:rPr>
        <w:t>stitutions on a regional basis.</w:t>
      </w:r>
      <w:r w:rsidRPr="00354D99">
        <w:rPr>
          <w:rFonts w:ascii="Verdana" w:hAnsi="Verdana" w:cs="Times New Roman"/>
        </w:rPr>
        <w:t xml:space="preserve">(3) Collaborative efforts shall focus upon evidence-based </w:t>
      </w:r>
      <w:r>
        <w:rPr>
          <w:rFonts w:ascii="Verdana" w:hAnsi="Verdana" w:cs="Times New Roman"/>
          <w:color w:val="A40023"/>
        </w:rPr>
        <w:t>decision-</w:t>
      </w:r>
      <w:r w:rsidRPr="00354D99">
        <w:rPr>
          <w:rFonts w:ascii="Verdana" w:hAnsi="Verdana" w:cs="Times New Roman"/>
          <w:color w:val="A40023"/>
        </w:rPr>
        <w:t>ma</w:t>
      </w:r>
      <w:bookmarkStart w:id="0" w:name="_GoBack"/>
      <w:bookmarkEnd w:id="0"/>
      <w:r w:rsidRPr="00354D99">
        <w:rPr>
          <w:rFonts w:ascii="Verdana" w:hAnsi="Verdana" w:cs="Times New Roman"/>
          <w:color w:val="A40023"/>
        </w:rPr>
        <w:t xml:space="preserve">king </w:t>
      </w:r>
      <w:r w:rsidRPr="00354D99">
        <w:rPr>
          <w:rFonts w:ascii="Verdana" w:hAnsi="Verdana" w:cs="Times New Roman"/>
        </w:rPr>
        <w:t xml:space="preserve">and student success with workforce outcomes aligned with the performance accountability measures of the federal Workforce Innovation </w:t>
      </w:r>
      <w:r>
        <w:rPr>
          <w:rFonts w:ascii="Verdana" w:hAnsi="Verdana" w:cs="Times New Roman"/>
        </w:rPr>
        <w:t xml:space="preserve">and Opportunity Act (Public Law </w:t>
      </w:r>
      <w:r w:rsidRPr="00354D99">
        <w:rPr>
          <w:rFonts w:ascii="Verdana" w:hAnsi="Verdana" w:cs="Times New Roman"/>
        </w:rPr>
        <w:t>113-128), and closing labor market and employment gaps.</w:t>
      </w:r>
    </w:p>
    <w:sectPr w:rsidR="00700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11"/>
    <w:rsid w:val="00521D11"/>
    <w:rsid w:val="00700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1875</Characters>
  <Application>Microsoft Office Word</Application>
  <DocSecurity>0</DocSecurity>
  <Lines>15</Lines>
  <Paragraphs>4</Paragraphs>
  <ScaleCrop>false</ScaleCrop>
  <Company>Grossmont-Cuyamaca Community College District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Pierce</dc:creator>
  <cp:lastModifiedBy>Amber Pierce</cp:lastModifiedBy>
  <cp:revision>1</cp:revision>
  <dcterms:created xsi:type="dcterms:W3CDTF">2016-10-25T17:35:00Z</dcterms:created>
  <dcterms:modified xsi:type="dcterms:W3CDTF">2016-10-25T17:38:00Z</dcterms:modified>
</cp:coreProperties>
</file>