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2CA6" w14:textId="77777777" w:rsidR="003F562E" w:rsidRDefault="00A744D8" w:rsidP="00A744D8">
      <w:pPr>
        <w:spacing w:line="276" w:lineRule="auto"/>
        <w:jc w:val="center"/>
        <w:rPr>
          <w:rFonts w:cs="Arial"/>
          <w:b/>
          <w:sz w:val="28"/>
          <w:szCs w:val="24"/>
        </w:rPr>
      </w:pPr>
      <w:bookmarkStart w:id="0" w:name="_Toc449424225"/>
      <w:bookmarkStart w:id="1" w:name="_GoBack"/>
      <w:bookmarkEnd w:id="1"/>
      <w:r w:rsidRPr="00A744D8">
        <w:rPr>
          <w:rFonts w:cs="Arial"/>
          <w:b/>
          <w:sz w:val="28"/>
          <w:szCs w:val="24"/>
        </w:rPr>
        <w:t xml:space="preserve">Regional Strong Workforce </w:t>
      </w:r>
      <w:r>
        <w:rPr>
          <w:rFonts w:cs="Arial"/>
          <w:b/>
          <w:sz w:val="28"/>
          <w:szCs w:val="24"/>
        </w:rPr>
        <w:t>Program</w:t>
      </w:r>
    </w:p>
    <w:p w14:paraId="73FDB846" w14:textId="77777777" w:rsidR="003F562E" w:rsidRDefault="003F562E" w:rsidP="00A744D8">
      <w:pPr>
        <w:spacing w:line="276" w:lineRule="auto"/>
        <w:jc w:val="center"/>
        <w:rPr>
          <w:rFonts w:cs="Arial"/>
          <w:b/>
          <w:sz w:val="28"/>
          <w:szCs w:val="24"/>
        </w:rPr>
      </w:pPr>
    </w:p>
    <w:p w14:paraId="331D3F64" w14:textId="0CB68188" w:rsidR="003F562E" w:rsidRDefault="00A744D8" w:rsidP="003F562E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A744D8">
        <w:rPr>
          <w:b/>
          <w:noProof/>
          <w:sz w:val="28"/>
        </w:rPr>
        <w:t xml:space="preserve">A New </w:t>
      </w:r>
      <w:r w:rsidR="00461E9B">
        <w:rPr>
          <w:b/>
          <w:noProof/>
          <w:sz w:val="28"/>
        </w:rPr>
        <w:t xml:space="preserve">Funding </w:t>
      </w:r>
      <w:r w:rsidRPr="00A744D8">
        <w:rPr>
          <w:b/>
          <w:noProof/>
          <w:sz w:val="28"/>
        </w:rPr>
        <w:t>Opportunity</w:t>
      </w:r>
      <w:r w:rsidR="003F562E">
        <w:rPr>
          <w:rFonts w:ascii="Arial" w:hAnsi="Arial" w:cs="Arial"/>
          <w:b/>
          <w:sz w:val="32"/>
          <w:szCs w:val="24"/>
        </w:rPr>
        <w:t xml:space="preserve">: </w:t>
      </w:r>
    </w:p>
    <w:p w14:paraId="5C999BE5" w14:textId="40AFCB76" w:rsidR="00DE1289" w:rsidRPr="003F562E" w:rsidRDefault="0013645F" w:rsidP="003F562E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F562E">
        <w:rPr>
          <w:rFonts w:cs="Arial"/>
          <w:b/>
          <w:sz w:val="28"/>
          <w:szCs w:val="24"/>
        </w:rPr>
        <w:t xml:space="preserve">Adoption and </w:t>
      </w:r>
      <w:r w:rsidR="00C64CA4" w:rsidRPr="003F562E">
        <w:rPr>
          <w:rFonts w:cs="Arial"/>
          <w:b/>
          <w:sz w:val="28"/>
          <w:szCs w:val="24"/>
        </w:rPr>
        <w:t xml:space="preserve">Integration of </w:t>
      </w:r>
      <w:r w:rsidR="0023256B" w:rsidRPr="003F562E">
        <w:rPr>
          <w:rFonts w:cs="Arial"/>
          <w:b/>
          <w:sz w:val="28"/>
          <w:szCs w:val="24"/>
        </w:rPr>
        <w:t>Onboarding Practices</w:t>
      </w:r>
      <w:r w:rsidR="00C64CA4" w:rsidRPr="003F562E">
        <w:rPr>
          <w:rFonts w:cs="Arial"/>
          <w:b/>
          <w:sz w:val="28"/>
          <w:szCs w:val="24"/>
        </w:rPr>
        <w:t xml:space="preserve"> with Guided Pathway</w:t>
      </w:r>
      <w:r w:rsidR="00E75EB9" w:rsidRPr="003F562E">
        <w:rPr>
          <w:rFonts w:cs="Arial"/>
          <w:b/>
          <w:sz w:val="28"/>
          <w:szCs w:val="24"/>
        </w:rPr>
        <w:t>s</w:t>
      </w:r>
      <w:r w:rsidR="00C64CA4" w:rsidRPr="003F562E">
        <w:rPr>
          <w:rFonts w:cs="Arial"/>
          <w:b/>
          <w:sz w:val="28"/>
          <w:szCs w:val="24"/>
        </w:rPr>
        <w:t xml:space="preserve"> </w:t>
      </w:r>
    </w:p>
    <w:p w14:paraId="6BC9567A" w14:textId="03779FDF" w:rsidR="00871F9A" w:rsidRDefault="00871F9A" w:rsidP="000D3948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DBAB16E" w14:textId="35E6F543" w:rsidR="00DE1289" w:rsidRPr="008F24EA" w:rsidRDefault="00DE1289" w:rsidP="000D3948">
      <w:pPr>
        <w:spacing w:after="120" w:line="276" w:lineRule="auto"/>
        <w:jc w:val="both"/>
        <w:outlineLvl w:val="0"/>
        <w:rPr>
          <w:rFonts w:cs="Arial"/>
          <w:b/>
          <w:sz w:val="28"/>
        </w:rPr>
      </w:pPr>
      <w:r w:rsidRPr="008F24EA">
        <w:rPr>
          <w:rFonts w:cs="Arial"/>
          <w:b/>
          <w:sz w:val="28"/>
        </w:rPr>
        <w:t xml:space="preserve">Purpose of the Project  </w:t>
      </w:r>
    </w:p>
    <w:p w14:paraId="4596D692" w14:textId="09AE552D" w:rsidR="003F687D" w:rsidRPr="00613997" w:rsidRDefault="003F687D" w:rsidP="003F687D">
      <w:pPr>
        <w:spacing w:after="120" w:line="276" w:lineRule="auto"/>
        <w:outlineLvl w:val="0"/>
        <w:rPr>
          <w:rFonts w:cs="Arial"/>
        </w:rPr>
      </w:pPr>
      <w:r>
        <w:rPr>
          <w:rFonts w:cs="Arial"/>
          <w:b/>
        </w:rPr>
        <w:t>Why</w:t>
      </w:r>
      <w:r w:rsidR="00461E9B">
        <w:rPr>
          <w:rFonts w:cs="Arial"/>
          <w:b/>
        </w:rPr>
        <w:t xml:space="preserve">: </w:t>
      </w:r>
      <w:r w:rsidR="00ED283F" w:rsidRPr="008F24EA">
        <w:rPr>
          <w:rFonts w:cs="Arial"/>
        </w:rPr>
        <w:t xml:space="preserve">Strong onboarding practices are </w:t>
      </w:r>
      <w:r w:rsidR="008C76FF">
        <w:rPr>
          <w:rFonts w:cs="Arial"/>
        </w:rPr>
        <w:t>essential</w:t>
      </w:r>
      <w:r w:rsidR="00ED283F" w:rsidRPr="008F24EA">
        <w:rPr>
          <w:rFonts w:cs="Arial"/>
        </w:rPr>
        <w:t xml:space="preserve"> to ensure that students</w:t>
      </w:r>
      <w:r w:rsidR="00644D32" w:rsidRPr="008F24EA">
        <w:rPr>
          <w:rFonts w:cs="Arial"/>
        </w:rPr>
        <w:t xml:space="preserve"> successfully start and complete their college experience</w:t>
      </w:r>
      <w:r w:rsidR="008C76FF">
        <w:rPr>
          <w:rFonts w:cs="Arial"/>
        </w:rPr>
        <w:t>s and transition successfully to further education and careers</w:t>
      </w:r>
      <w:r w:rsidR="00644D32" w:rsidRPr="008F24EA">
        <w:rPr>
          <w:rFonts w:cs="Arial"/>
        </w:rPr>
        <w:t xml:space="preserve">.  This is a fundamental “pillar” of Guided Pathways and principle of SSSP. </w:t>
      </w:r>
      <w:r w:rsidR="008C76FF">
        <w:rPr>
          <w:rFonts w:cs="Arial"/>
        </w:rPr>
        <w:t xml:space="preserve">The </w:t>
      </w:r>
      <w:r w:rsidR="00644D32" w:rsidRPr="008F24EA">
        <w:rPr>
          <w:rFonts w:cs="Arial"/>
        </w:rPr>
        <w:t xml:space="preserve">Strong Workforce Program </w:t>
      </w:r>
      <w:r w:rsidR="008C76FF">
        <w:rPr>
          <w:rFonts w:cs="Arial"/>
        </w:rPr>
        <w:t>adds value to these initiatives by intentionally connecting</w:t>
      </w:r>
      <w:r w:rsidR="00644D32" w:rsidRPr="008F24EA">
        <w:rPr>
          <w:rFonts w:cs="Arial"/>
        </w:rPr>
        <w:t xml:space="preserve"> students to programs and services that </w:t>
      </w:r>
      <w:r w:rsidR="008C76FF">
        <w:rPr>
          <w:rFonts w:cs="Arial"/>
        </w:rPr>
        <w:t xml:space="preserve">are relevant and </w:t>
      </w:r>
      <w:r w:rsidR="00644D32" w:rsidRPr="008F24EA">
        <w:rPr>
          <w:rFonts w:cs="Arial"/>
        </w:rPr>
        <w:t>engag</w:t>
      </w:r>
      <w:r w:rsidR="008C76FF">
        <w:rPr>
          <w:rFonts w:cs="Arial"/>
        </w:rPr>
        <w:t>ing, and that s</w:t>
      </w:r>
      <w:r w:rsidR="00644D32">
        <w:rPr>
          <w:rFonts w:cs="Arial"/>
        </w:rPr>
        <w:t xml:space="preserve">upport their long-term career goals.  </w:t>
      </w:r>
    </w:p>
    <w:p w14:paraId="11F02C9B" w14:textId="387F4E86" w:rsidR="00146723" w:rsidRDefault="003F687D" w:rsidP="000D3948">
      <w:pPr>
        <w:pStyle w:val="TableParagraph"/>
        <w:spacing w:line="276" w:lineRule="auto"/>
        <w:ind w:right="745"/>
      </w:pPr>
      <w:r w:rsidRPr="00461E9B">
        <w:rPr>
          <w:b/>
        </w:rPr>
        <w:t>What</w:t>
      </w:r>
      <w:r w:rsidR="00461E9B">
        <w:rPr>
          <w:b/>
        </w:rPr>
        <w:t>:</w:t>
      </w:r>
      <w:r w:rsidR="00990936">
        <w:rPr>
          <w:b/>
        </w:rPr>
        <w:t xml:space="preserve"> </w:t>
      </w:r>
      <w:r w:rsidR="00990936">
        <w:t xml:space="preserve">Provide </w:t>
      </w:r>
      <w:r w:rsidR="0013645F">
        <w:t xml:space="preserve">support </w:t>
      </w:r>
      <w:r w:rsidR="00990936">
        <w:t xml:space="preserve">to </w:t>
      </w:r>
      <w:r w:rsidR="0013645F">
        <w:t xml:space="preserve">colleges to work toward the adoption and integration </w:t>
      </w:r>
      <w:r w:rsidR="00C64CA4">
        <w:t xml:space="preserve">of </w:t>
      </w:r>
      <w:r w:rsidR="0013645F">
        <w:t xml:space="preserve">campus </w:t>
      </w:r>
      <w:r w:rsidR="004E1017">
        <w:t>onboarding</w:t>
      </w:r>
      <w:r w:rsidR="00C64CA4">
        <w:t xml:space="preserve"> strategies</w:t>
      </w:r>
      <w:r w:rsidR="0013645F">
        <w:t xml:space="preserve"> </w:t>
      </w:r>
      <w:r w:rsidR="00C64CA4">
        <w:t xml:space="preserve">with Guided Pathways efforts at the colleges. </w:t>
      </w:r>
      <w:r w:rsidR="00146723">
        <w:t xml:space="preserve">Specifically, the </w:t>
      </w:r>
      <w:r w:rsidR="00990936">
        <w:t xml:space="preserve">focus is on </w:t>
      </w:r>
      <w:r w:rsidR="00146723">
        <w:t xml:space="preserve">implementing three best practices </w:t>
      </w:r>
      <w:r w:rsidR="00443F6F">
        <w:t>that</w:t>
      </w:r>
      <w:r w:rsidR="00146723">
        <w:t xml:space="preserve"> align with the principles </w:t>
      </w:r>
      <w:r w:rsidR="00990936">
        <w:t xml:space="preserve">“entering the path” </w:t>
      </w:r>
      <w:r w:rsidR="00146723">
        <w:t xml:space="preserve">of Guided Pathways:  </w:t>
      </w:r>
    </w:p>
    <w:p w14:paraId="00CAAACB" w14:textId="7533DF68" w:rsidR="00443F6F" w:rsidRDefault="00146723" w:rsidP="000D3948">
      <w:pPr>
        <w:pStyle w:val="TableParagraph"/>
        <w:numPr>
          <w:ilvl w:val="0"/>
          <w:numId w:val="23"/>
        </w:numPr>
        <w:spacing w:line="276" w:lineRule="auto"/>
        <w:ind w:right="745"/>
      </w:pPr>
      <w:r>
        <w:t xml:space="preserve">The development of an </w:t>
      </w:r>
      <w:r w:rsidRPr="000D5DD7">
        <w:rPr>
          <w:i/>
        </w:rPr>
        <w:t xml:space="preserve">intake form </w:t>
      </w:r>
      <w:r w:rsidR="0023256B" w:rsidRPr="000D5DD7">
        <w:rPr>
          <w:i/>
        </w:rPr>
        <w:t>and practices</w:t>
      </w:r>
      <w:r w:rsidR="0023256B">
        <w:t xml:space="preserve"> </w:t>
      </w:r>
      <w:r>
        <w:t xml:space="preserve">that </w:t>
      </w:r>
      <w:r w:rsidR="0023256B">
        <w:t xml:space="preserve">are </w:t>
      </w:r>
      <w:r>
        <w:t xml:space="preserve">comprehensive </w:t>
      </w:r>
      <w:r w:rsidR="00443F6F">
        <w:t>enough to facilitate effective referral of students to appropriate programs and services</w:t>
      </w:r>
      <w:r w:rsidR="0013645F">
        <w:t>.</w:t>
      </w:r>
    </w:p>
    <w:p w14:paraId="2BD600FA" w14:textId="25BAA047" w:rsidR="00443F6F" w:rsidRDefault="00443F6F" w:rsidP="000D3948">
      <w:pPr>
        <w:pStyle w:val="TableParagraph"/>
        <w:numPr>
          <w:ilvl w:val="0"/>
          <w:numId w:val="23"/>
        </w:numPr>
        <w:spacing w:line="276" w:lineRule="auto"/>
        <w:ind w:right="745"/>
      </w:pPr>
      <w:r>
        <w:t xml:space="preserve">An </w:t>
      </w:r>
      <w:r w:rsidRPr="000D5DD7">
        <w:rPr>
          <w:i/>
        </w:rPr>
        <w:t>orientation process</w:t>
      </w:r>
      <w:r>
        <w:t xml:space="preserve"> that welcomes students to the campus, effectively informs students</w:t>
      </w:r>
      <w:r w:rsidR="00EC548F">
        <w:t xml:space="preserve"> — through interactive as well as electronic means — </w:t>
      </w:r>
      <w:r>
        <w:t>of all the programs and services available to them</w:t>
      </w:r>
      <w:r w:rsidR="00EC548F">
        <w:t xml:space="preserve"> </w:t>
      </w:r>
      <w:r>
        <w:t>and serves as the first step to integrating students into their pathways or learning communities</w:t>
      </w:r>
      <w:r w:rsidR="0013645F">
        <w:t>.</w:t>
      </w:r>
      <w:r>
        <w:t xml:space="preserve"> </w:t>
      </w:r>
    </w:p>
    <w:p w14:paraId="6DD13E67" w14:textId="32A77248" w:rsidR="00443F6F" w:rsidRDefault="00443F6F" w:rsidP="008F24EA">
      <w:pPr>
        <w:pStyle w:val="TableParagraph"/>
        <w:numPr>
          <w:ilvl w:val="0"/>
          <w:numId w:val="23"/>
        </w:numPr>
        <w:spacing w:after="240" w:line="276" w:lineRule="auto"/>
        <w:ind w:right="745"/>
      </w:pPr>
      <w:r w:rsidRPr="000D5DD7">
        <w:rPr>
          <w:i/>
        </w:rPr>
        <w:t>Career guidance and exploration processes</w:t>
      </w:r>
      <w:r>
        <w:t xml:space="preserve"> that occur before students are required to select their courses of study </w:t>
      </w:r>
      <w:r w:rsidR="00141BE6">
        <w:t xml:space="preserve">and are integrated with </w:t>
      </w:r>
      <w:r w:rsidR="0013645F">
        <w:t>education planning</w:t>
      </w:r>
      <w:r w:rsidR="00141BE6">
        <w:t xml:space="preserve">, </w:t>
      </w:r>
      <w:r>
        <w:t>thereby ensuring better “fit”, promoting student agency in selecting majors and courses, and supporting ongoing motivation and eventual completion.</w:t>
      </w:r>
    </w:p>
    <w:p w14:paraId="4B20EB55" w14:textId="34CA3353" w:rsidR="005A6F8B" w:rsidRDefault="00387687" w:rsidP="007837C2">
      <w:p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cs="Arial"/>
          <w:b/>
          <w:sz w:val="24"/>
        </w:rPr>
        <w:t>How</w:t>
      </w:r>
      <w:r w:rsidR="00990936">
        <w:rPr>
          <w:rFonts w:cs="Arial"/>
          <w:b/>
          <w:sz w:val="24"/>
        </w:rPr>
        <w:t xml:space="preserve">: </w:t>
      </w:r>
      <w:r>
        <w:rPr>
          <w:rFonts w:cs="Arial"/>
          <w:b/>
          <w:sz w:val="24"/>
        </w:rPr>
        <w:t xml:space="preserve"> </w:t>
      </w:r>
      <w:r w:rsidR="00990936">
        <w:rPr>
          <w:rFonts w:ascii="Calibri" w:eastAsia="Calibri" w:hAnsi="Calibri" w:cs="Calibri"/>
          <w:lang w:bidi="en-US"/>
        </w:rPr>
        <w:t xml:space="preserve">Through a comprehensive </w:t>
      </w:r>
      <w:r w:rsidR="00C126CB" w:rsidRPr="006E16D9">
        <w:rPr>
          <w:rFonts w:ascii="Calibri" w:eastAsia="Calibri" w:hAnsi="Calibri" w:cs="Calibri"/>
          <w:lang w:bidi="en-US"/>
        </w:rPr>
        <w:t xml:space="preserve">RFA </w:t>
      </w:r>
      <w:r w:rsidR="00990936">
        <w:rPr>
          <w:rFonts w:ascii="Calibri" w:eastAsia="Calibri" w:hAnsi="Calibri" w:cs="Calibri"/>
          <w:lang w:bidi="en-US"/>
        </w:rPr>
        <w:t xml:space="preserve">process that will </w:t>
      </w:r>
      <w:r w:rsidR="00874738">
        <w:rPr>
          <w:rFonts w:ascii="Calibri" w:eastAsia="Calibri" w:hAnsi="Calibri" w:cs="Calibri"/>
          <w:lang w:bidi="en-US"/>
        </w:rPr>
        <w:t xml:space="preserve">support </w:t>
      </w:r>
      <w:r w:rsidR="001744AD">
        <w:rPr>
          <w:rFonts w:ascii="Calibri" w:eastAsia="Calibri" w:hAnsi="Calibri" w:cs="Calibri"/>
          <w:lang w:bidi="en-US"/>
        </w:rPr>
        <w:t xml:space="preserve">all </w:t>
      </w:r>
      <w:r w:rsidR="00443F6F">
        <w:rPr>
          <w:rFonts w:ascii="Calibri" w:eastAsia="Calibri" w:hAnsi="Calibri" w:cs="Calibri"/>
          <w:lang w:bidi="en-US"/>
        </w:rPr>
        <w:t xml:space="preserve">colleges in </w:t>
      </w:r>
      <w:r w:rsidR="005A6F8B">
        <w:rPr>
          <w:rFonts w:ascii="Calibri" w:eastAsia="Calibri" w:hAnsi="Calibri" w:cs="Calibri"/>
          <w:lang w:bidi="en-US"/>
        </w:rPr>
        <w:t xml:space="preserve">developing plans to adopt and scale </w:t>
      </w:r>
      <w:r w:rsidR="007A5E31">
        <w:rPr>
          <w:rFonts w:ascii="Calibri" w:eastAsia="Calibri" w:hAnsi="Calibri" w:cs="Calibri"/>
          <w:lang w:bidi="en-US"/>
        </w:rPr>
        <w:t xml:space="preserve">the three </w:t>
      </w:r>
      <w:r w:rsidR="009010F0">
        <w:rPr>
          <w:rFonts w:ascii="Calibri" w:eastAsia="Calibri" w:hAnsi="Calibri" w:cs="Calibri"/>
          <w:lang w:bidi="en-US"/>
        </w:rPr>
        <w:t xml:space="preserve">strategies </w:t>
      </w:r>
      <w:r w:rsidR="0059761F">
        <w:rPr>
          <w:rFonts w:ascii="Calibri" w:eastAsia="Calibri" w:hAnsi="Calibri" w:cs="Calibri"/>
          <w:lang w:bidi="en-US"/>
        </w:rPr>
        <w:t>described</w:t>
      </w:r>
      <w:r w:rsidR="009010F0">
        <w:rPr>
          <w:rFonts w:ascii="Calibri" w:eastAsia="Calibri" w:hAnsi="Calibri" w:cs="Calibri"/>
          <w:lang w:bidi="en-US"/>
        </w:rPr>
        <w:t xml:space="preserve"> above</w:t>
      </w:r>
      <w:r w:rsidR="00990936">
        <w:rPr>
          <w:rFonts w:ascii="Calibri" w:eastAsia="Calibri" w:hAnsi="Calibri" w:cs="Calibri"/>
          <w:lang w:bidi="en-US"/>
        </w:rPr>
        <w:t xml:space="preserve">. </w:t>
      </w:r>
      <w:r w:rsidR="004C5857">
        <w:rPr>
          <w:rFonts w:ascii="Calibri" w:eastAsia="Calibri" w:hAnsi="Calibri" w:cs="Calibri"/>
          <w:lang w:bidi="en-US"/>
        </w:rPr>
        <w:t xml:space="preserve">Prior to submitting an application, colleges must </w:t>
      </w:r>
      <w:r w:rsidR="00B94047">
        <w:rPr>
          <w:rFonts w:ascii="Calibri" w:eastAsia="Calibri" w:hAnsi="Calibri" w:cs="Calibri"/>
          <w:lang w:bidi="en-US"/>
        </w:rPr>
        <w:t>attend</w:t>
      </w:r>
      <w:r w:rsidR="004C5857">
        <w:rPr>
          <w:rFonts w:ascii="Calibri" w:eastAsia="Calibri" w:hAnsi="Calibri" w:cs="Calibri"/>
          <w:lang w:bidi="en-US"/>
        </w:rPr>
        <w:t xml:space="preserve"> an informational session, complete a self-assessment, and participate in a</w:t>
      </w:r>
      <w:r w:rsidR="0059761F">
        <w:rPr>
          <w:rFonts w:ascii="Calibri" w:eastAsia="Calibri" w:hAnsi="Calibri" w:cs="Calibri"/>
          <w:lang w:bidi="en-US"/>
        </w:rPr>
        <w:t>t least</w:t>
      </w:r>
      <w:r w:rsidR="004C5857">
        <w:rPr>
          <w:rFonts w:ascii="Calibri" w:eastAsia="Calibri" w:hAnsi="Calibri" w:cs="Calibri"/>
          <w:lang w:bidi="en-US"/>
        </w:rPr>
        <w:t xml:space="preserve"> </w:t>
      </w:r>
      <w:r w:rsidR="0059761F">
        <w:rPr>
          <w:rFonts w:ascii="Calibri" w:eastAsia="Calibri" w:hAnsi="Calibri" w:cs="Calibri"/>
          <w:lang w:bidi="en-US"/>
        </w:rPr>
        <w:t>one</w:t>
      </w:r>
      <w:r w:rsidR="004544ED">
        <w:rPr>
          <w:rFonts w:ascii="Calibri" w:eastAsia="Calibri" w:hAnsi="Calibri" w:cs="Calibri"/>
          <w:lang w:bidi="en-US"/>
        </w:rPr>
        <w:t>,</w:t>
      </w:r>
      <w:r w:rsidR="0059761F">
        <w:rPr>
          <w:rFonts w:ascii="Calibri" w:eastAsia="Calibri" w:hAnsi="Calibri" w:cs="Calibri"/>
          <w:lang w:bidi="en-US"/>
        </w:rPr>
        <w:t xml:space="preserve"> </w:t>
      </w:r>
      <w:r w:rsidR="004C5857">
        <w:rPr>
          <w:rFonts w:ascii="Calibri" w:eastAsia="Calibri" w:hAnsi="Calibri" w:cs="Calibri"/>
          <w:lang w:bidi="en-US"/>
        </w:rPr>
        <w:lastRenderedPageBreak/>
        <w:t xml:space="preserve">one-on-one consultation. </w:t>
      </w:r>
      <w:r w:rsidR="0059761F">
        <w:rPr>
          <w:rFonts w:ascii="Calibri" w:eastAsia="Calibri" w:hAnsi="Calibri" w:cs="Calibri"/>
          <w:lang w:bidi="en-US"/>
        </w:rPr>
        <w:t xml:space="preserve">These activities are designed to support the application development process, so that colleges can maximize this opportunity. </w:t>
      </w:r>
    </w:p>
    <w:p w14:paraId="5D043D0D" w14:textId="77777777" w:rsidR="005A6F8B" w:rsidRDefault="005A6F8B" w:rsidP="007837C2">
      <w:pPr>
        <w:spacing w:line="276" w:lineRule="auto"/>
        <w:rPr>
          <w:rFonts w:ascii="Calibri" w:eastAsia="Calibri" w:hAnsi="Calibri" w:cs="Calibri"/>
          <w:lang w:bidi="en-US"/>
        </w:rPr>
      </w:pPr>
    </w:p>
    <w:p w14:paraId="410E6D73" w14:textId="77777777" w:rsidR="005A6F8B" w:rsidRDefault="005A6F8B" w:rsidP="005A6F8B">
      <w:pPr>
        <w:spacing w:line="276" w:lineRule="auto"/>
        <w:rPr>
          <w:b/>
        </w:rPr>
      </w:pPr>
      <w:r>
        <w:rPr>
          <w:b/>
        </w:rPr>
        <w:t>Timeline:</w:t>
      </w:r>
    </w:p>
    <w:p w14:paraId="56E0B24F" w14:textId="2052166D" w:rsidR="005A6F8B" w:rsidRDefault="005A6F8B" w:rsidP="005A6F8B">
      <w:pPr>
        <w:pStyle w:val="ListParagraph"/>
        <w:numPr>
          <w:ilvl w:val="0"/>
          <w:numId w:val="41"/>
        </w:numPr>
        <w:spacing w:line="276" w:lineRule="auto"/>
      </w:pPr>
      <w:r w:rsidRPr="00387687">
        <w:t>Fall 2018</w:t>
      </w:r>
      <w:r>
        <w:t xml:space="preserve">: Application </w:t>
      </w:r>
      <w:r w:rsidR="00C145A6">
        <w:t>d</w:t>
      </w:r>
      <w:r>
        <w:t xml:space="preserve">evelopment </w:t>
      </w:r>
      <w:r w:rsidRPr="00387687">
        <w:t xml:space="preserve"> </w:t>
      </w:r>
    </w:p>
    <w:p w14:paraId="77E04D61" w14:textId="77777777" w:rsidR="005A6F8B" w:rsidRPr="00387687" w:rsidRDefault="005A6F8B">
      <w:pPr>
        <w:pStyle w:val="ListParagraph"/>
        <w:numPr>
          <w:ilvl w:val="0"/>
          <w:numId w:val="41"/>
        </w:numPr>
        <w:spacing w:line="276" w:lineRule="auto"/>
      </w:pPr>
      <w:r w:rsidRPr="00387687">
        <w:t>Informational Session: September 26, 2018 (mandatory participation)</w:t>
      </w:r>
    </w:p>
    <w:p w14:paraId="7305897B" w14:textId="6842D17B" w:rsidR="005A6F8B" w:rsidRDefault="005A6F8B" w:rsidP="005A6F8B">
      <w:pPr>
        <w:pStyle w:val="ListParagraph"/>
        <w:numPr>
          <w:ilvl w:val="0"/>
          <w:numId w:val="41"/>
        </w:numPr>
        <w:spacing w:line="276" w:lineRule="auto"/>
      </w:pPr>
      <w:r w:rsidRPr="00387687">
        <w:t xml:space="preserve">Deadline to </w:t>
      </w:r>
      <w:r>
        <w:t>submit applications</w:t>
      </w:r>
      <w:r w:rsidRPr="00387687">
        <w:t xml:space="preserve">: November 30, 2018 </w:t>
      </w:r>
    </w:p>
    <w:p w14:paraId="666B5D45" w14:textId="76686FD0" w:rsidR="005A6F8B" w:rsidRPr="00387687" w:rsidRDefault="005A6F8B" w:rsidP="005A6F8B">
      <w:pPr>
        <w:pStyle w:val="ListParagraph"/>
        <w:numPr>
          <w:ilvl w:val="0"/>
          <w:numId w:val="41"/>
        </w:numPr>
        <w:spacing w:line="276" w:lineRule="auto"/>
      </w:pPr>
      <w:r>
        <w:t xml:space="preserve">Project Span: January 2019 </w:t>
      </w:r>
      <w:r w:rsidRPr="00387687">
        <w:t xml:space="preserve">through </w:t>
      </w:r>
      <w:r>
        <w:t>June</w:t>
      </w:r>
      <w:r w:rsidRPr="00387687">
        <w:t xml:space="preserve"> 2021</w:t>
      </w:r>
    </w:p>
    <w:p w14:paraId="3BA22644" w14:textId="77777777" w:rsidR="005A6F8B" w:rsidRDefault="005A6F8B" w:rsidP="007837C2">
      <w:pPr>
        <w:spacing w:line="276" w:lineRule="auto"/>
        <w:rPr>
          <w:rFonts w:ascii="Calibri" w:eastAsia="Calibri" w:hAnsi="Calibri" w:cs="Calibri"/>
          <w:lang w:bidi="en-US"/>
        </w:rPr>
      </w:pPr>
    </w:p>
    <w:p w14:paraId="4CCA81FD" w14:textId="2F1730B0" w:rsidR="005A6F8B" w:rsidRDefault="005A6F8B" w:rsidP="005A6F8B">
      <w:pPr>
        <w:spacing w:line="276" w:lineRule="auto"/>
      </w:pPr>
      <w:r>
        <w:rPr>
          <w:b/>
        </w:rPr>
        <w:t xml:space="preserve">Funding Available: </w:t>
      </w:r>
      <w:r>
        <w:t>$</w:t>
      </w:r>
      <w:r w:rsidR="00E01D97">
        <w:t>225</w:t>
      </w:r>
      <w:r>
        <w:t>,000 per college</w:t>
      </w:r>
    </w:p>
    <w:p w14:paraId="3A860761" w14:textId="46F2EF4F" w:rsidR="000F517C" w:rsidRPr="008F24EA" w:rsidRDefault="000F517C" w:rsidP="000F517C">
      <w:pPr>
        <w:spacing w:line="276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Mandatory </w:t>
      </w:r>
      <w:r w:rsidRPr="008F24EA">
        <w:rPr>
          <w:rFonts w:cs="Arial"/>
          <w:b/>
          <w:sz w:val="28"/>
          <w:szCs w:val="24"/>
        </w:rPr>
        <w:t>Information Session Details</w:t>
      </w:r>
    </w:p>
    <w:p w14:paraId="2107AA60" w14:textId="70D38F13" w:rsidR="000F517C" w:rsidRDefault="000F517C" w:rsidP="007837C2">
      <w:pPr>
        <w:spacing w:line="276" w:lineRule="auto"/>
        <w:rPr>
          <w:rFonts w:ascii="Calibri" w:eastAsia="Calibri" w:hAnsi="Calibri" w:cs="Calibri"/>
          <w:b/>
          <w:lang w:bidi="en-US"/>
        </w:rPr>
      </w:pPr>
    </w:p>
    <w:p w14:paraId="7F24C2E3" w14:textId="4A5F8142" w:rsidR="000F517C" w:rsidRDefault="000F517C" w:rsidP="007837C2">
      <w:p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Date: </w:t>
      </w:r>
      <w:r>
        <w:rPr>
          <w:rFonts w:ascii="Calibri" w:eastAsia="Calibri" w:hAnsi="Calibri" w:cs="Calibri"/>
          <w:lang w:bidi="en-US"/>
        </w:rPr>
        <w:t xml:space="preserve"> September 26, 2018</w:t>
      </w:r>
    </w:p>
    <w:p w14:paraId="4CEEA53B" w14:textId="715A60F2" w:rsidR="000F517C" w:rsidRDefault="000F517C" w:rsidP="007837C2">
      <w:pPr>
        <w:spacing w:line="276" w:lineRule="auto"/>
        <w:rPr>
          <w:rFonts w:ascii="Calibri" w:eastAsia="Calibri" w:hAnsi="Calibri" w:cs="Calibri"/>
          <w:lang w:bidi="en-US"/>
        </w:rPr>
      </w:pPr>
      <w:r w:rsidRPr="008F24EA">
        <w:rPr>
          <w:rFonts w:ascii="Calibri" w:eastAsia="Calibri" w:hAnsi="Calibri" w:cs="Calibri"/>
          <w:b/>
          <w:lang w:bidi="en-US"/>
        </w:rPr>
        <w:t xml:space="preserve">Time: </w:t>
      </w:r>
      <w:r>
        <w:rPr>
          <w:rFonts w:ascii="Calibri" w:eastAsia="Calibri" w:hAnsi="Calibri" w:cs="Calibri"/>
          <w:lang w:bidi="en-US"/>
        </w:rPr>
        <w:t>11:00 a.m. – 3:00 p.m. (l</w:t>
      </w:r>
      <w:r w:rsidRPr="003D07BB">
        <w:rPr>
          <w:rFonts w:ascii="Calibri" w:eastAsia="Calibri" w:hAnsi="Calibri" w:cs="Calibri"/>
          <w:lang w:bidi="en-US"/>
        </w:rPr>
        <w:t>unch provide</w:t>
      </w:r>
      <w:r>
        <w:rPr>
          <w:rFonts w:ascii="Calibri" w:eastAsia="Calibri" w:hAnsi="Calibri" w:cs="Calibri"/>
          <w:lang w:bidi="en-US"/>
        </w:rPr>
        <w:t>d)</w:t>
      </w:r>
    </w:p>
    <w:p w14:paraId="4E41FA2D" w14:textId="30922082" w:rsidR="000F517C" w:rsidRDefault="000F517C" w:rsidP="007837C2">
      <w:pPr>
        <w:spacing w:line="276" w:lineRule="auto"/>
        <w:rPr>
          <w:rFonts w:ascii="Calibri" w:eastAsia="Calibri" w:hAnsi="Calibri" w:cs="Calibri"/>
          <w:lang w:bidi="en-US"/>
        </w:rPr>
      </w:pPr>
      <w:r w:rsidRPr="008F24EA">
        <w:rPr>
          <w:rFonts w:ascii="Calibri" w:eastAsia="Calibri" w:hAnsi="Calibri" w:cs="Calibri"/>
          <w:b/>
          <w:lang w:bidi="en-US"/>
        </w:rPr>
        <w:t xml:space="preserve">Location: </w:t>
      </w:r>
      <w:r>
        <w:rPr>
          <w:rFonts w:ascii="Calibri" w:eastAsia="Calibri" w:hAnsi="Calibri" w:cs="Calibri"/>
          <w:lang w:bidi="en-US"/>
        </w:rPr>
        <w:t>TBD</w:t>
      </w:r>
    </w:p>
    <w:p w14:paraId="116CE6BC" w14:textId="77777777" w:rsidR="000F517C" w:rsidRPr="008F24EA" w:rsidRDefault="000F517C" w:rsidP="007837C2">
      <w:pPr>
        <w:spacing w:line="276" w:lineRule="auto"/>
        <w:rPr>
          <w:rFonts w:ascii="Calibri" w:eastAsia="Calibri" w:hAnsi="Calibri" w:cs="Calibri"/>
          <w:lang w:bidi="en-US"/>
        </w:rPr>
      </w:pPr>
    </w:p>
    <w:p w14:paraId="2C5D1F2C" w14:textId="626B895D" w:rsidR="004C5857" w:rsidRDefault="00C145A6" w:rsidP="007837C2">
      <w:p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b/>
          <w:lang w:bidi="en-US"/>
        </w:rPr>
        <w:t>Purpose</w:t>
      </w:r>
      <w:r w:rsidR="0059761F">
        <w:rPr>
          <w:rFonts w:ascii="Calibri" w:eastAsia="Calibri" w:hAnsi="Calibri" w:cs="Calibri"/>
          <w:lang w:bidi="en-US"/>
        </w:rPr>
        <w:t>:</w:t>
      </w:r>
    </w:p>
    <w:p w14:paraId="2BD58B4C" w14:textId="28DCDC2C" w:rsidR="00C145A6" w:rsidRDefault="00C145A6" w:rsidP="0059761F">
      <w:pPr>
        <w:pStyle w:val="ListParagraph"/>
        <w:numPr>
          <w:ilvl w:val="0"/>
          <w:numId w:val="35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P</w:t>
      </w:r>
      <w:r w:rsidR="0059761F">
        <w:rPr>
          <w:rFonts w:ascii="Calibri" w:eastAsia="Calibri" w:hAnsi="Calibri" w:cs="Calibri"/>
          <w:lang w:bidi="en-US"/>
        </w:rPr>
        <w:t>rovide background information about the purpose and goals of the funding</w:t>
      </w:r>
    </w:p>
    <w:p w14:paraId="79847212" w14:textId="3BF75715" w:rsidR="00C145A6" w:rsidRDefault="00C145A6" w:rsidP="0059761F">
      <w:pPr>
        <w:pStyle w:val="ListParagraph"/>
        <w:numPr>
          <w:ilvl w:val="0"/>
          <w:numId w:val="35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E</w:t>
      </w:r>
      <w:r w:rsidR="0059761F">
        <w:rPr>
          <w:rFonts w:ascii="Calibri" w:eastAsia="Calibri" w:hAnsi="Calibri" w:cs="Calibri"/>
          <w:lang w:bidi="en-US"/>
        </w:rPr>
        <w:t>xplain the application process</w:t>
      </w:r>
    </w:p>
    <w:p w14:paraId="1CD6720D" w14:textId="55B40A2A" w:rsidR="00C145A6" w:rsidRDefault="00C145A6" w:rsidP="0059761F">
      <w:pPr>
        <w:pStyle w:val="ListParagraph"/>
        <w:numPr>
          <w:ilvl w:val="0"/>
          <w:numId w:val="35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 xml:space="preserve">Support completion of self-assessment </w:t>
      </w:r>
    </w:p>
    <w:p w14:paraId="280BDC1A" w14:textId="27E04400" w:rsidR="0059761F" w:rsidRDefault="00C145A6" w:rsidP="0059761F">
      <w:pPr>
        <w:pStyle w:val="ListParagraph"/>
        <w:numPr>
          <w:ilvl w:val="0"/>
          <w:numId w:val="35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A</w:t>
      </w:r>
      <w:r w:rsidR="0059761F">
        <w:rPr>
          <w:rFonts w:ascii="Calibri" w:eastAsia="Calibri" w:hAnsi="Calibri" w:cs="Calibri"/>
          <w:lang w:bidi="en-US"/>
        </w:rPr>
        <w:t xml:space="preserve">nswer questions </w:t>
      </w:r>
    </w:p>
    <w:p w14:paraId="42E602B7" w14:textId="0492B99E" w:rsidR="00026E7F" w:rsidRDefault="00026E7F" w:rsidP="004004E3">
      <w:pPr>
        <w:spacing w:line="276" w:lineRule="auto"/>
      </w:pPr>
    </w:p>
    <w:p w14:paraId="46D6FF78" w14:textId="6C9EF143" w:rsidR="00026E7F" w:rsidRDefault="000F517C" w:rsidP="004004E3">
      <w:pPr>
        <w:spacing w:line="276" w:lineRule="auto"/>
      </w:pPr>
      <w:r>
        <w:rPr>
          <w:b/>
        </w:rPr>
        <w:t>Who Should Participate</w:t>
      </w:r>
      <w:r w:rsidR="00026E7F">
        <w:rPr>
          <w:b/>
        </w:rPr>
        <w:t>:</w:t>
      </w:r>
    </w:p>
    <w:p w14:paraId="2C2A1565" w14:textId="3EF396DC" w:rsidR="00026E7F" w:rsidRPr="001604F0" w:rsidRDefault="00026E7F" w:rsidP="00026E7F">
      <w:pPr>
        <w:pStyle w:val="ListParagraph"/>
        <w:numPr>
          <w:ilvl w:val="0"/>
          <w:numId w:val="42"/>
        </w:numPr>
        <w:spacing w:line="276" w:lineRule="auto"/>
        <w:rPr>
          <w:b/>
        </w:rPr>
      </w:pPr>
      <w:r w:rsidRPr="001604F0">
        <w:rPr>
          <w:b/>
        </w:rPr>
        <w:t>Minimum number of participants</w:t>
      </w:r>
      <w:r w:rsidR="009455FE" w:rsidRPr="001604F0">
        <w:rPr>
          <w:b/>
        </w:rPr>
        <w:t xml:space="preserve"> per campus</w:t>
      </w:r>
      <w:r w:rsidRPr="001604F0">
        <w:rPr>
          <w:b/>
        </w:rPr>
        <w:t>: 5</w:t>
      </w:r>
    </w:p>
    <w:p w14:paraId="16F07C7F" w14:textId="51CE69A5" w:rsidR="00026E7F" w:rsidRPr="001604F0" w:rsidRDefault="00026E7F" w:rsidP="00026E7F">
      <w:pPr>
        <w:pStyle w:val="ListParagraph"/>
        <w:numPr>
          <w:ilvl w:val="0"/>
          <w:numId w:val="42"/>
        </w:numPr>
        <w:spacing w:line="276" w:lineRule="auto"/>
        <w:rPr>
          <w:b/>
        </w:rPr>
      </w:pPr>
      <w:r w:rsidRPr="001604F0">
        <w:rPr>
          <w:b/>
        </w:rPr>
        <w:t>Maximum number of participants</w:t>
      </w:r>
      <w:r w:rsidR="009455FE" w:rsidRPr="001604F0">
        <w:rPr>
          <w:b/>
        </w:rPr>
        <w:t xml:space="preserve"> per campus</w:t>
      </w:r>
      <w:r w:rsidRPr="001604F0">
        <w:rPr>
          <w:b/>
        </w:rPr>
        <w:t>: 10</w:t>
      </w:r>
    </w:p>
    <w:p w14:paraId="1AF648FC" w14:textId="21FC8CC6" w:rsidR="004A3728" w:rsidRDefault="001604F0" w:rsidP="00026E7F">
      <w:pPr>
        <w:pStyle w:val="ListParagraph"/>
        <w:numPr>
          <w:ilvl w:val="0"/>
          <w:numId w:val="42"/>
        </w:numPr>
        <w:spacing w:line="276" w:lineRule="auto"/>
      </w:pPr>
      <w:r>
        <w:t>Prospective p</w:t>
      </w:r>
      <w:r w:rsidR="004A3728">
        <w:t>articipants:</w:t>
      </w:r>
    </w:p>
    <w:p w14:paraId="0D810C17" w14:textId="7E7683C7" w:rsidR="00026E7F" w:rsidRDefault="00026E7F" w:rsidP="004A3728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 xml:space="preserve">Student Services Dean </w:t>
      </w:r>
    </w:p>
    <w:p w14:paraId="729784C6" w14:textId="23AA57AA" w:rsidR="00026E7F" w:rsidRDefault="00026E7F" w:rsidP="004A3728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>CE Dean</w:t>
      </w:r>
    </w:p>
    <w:p w14:paraId="6BF7C86E" w14:textId="57DC3F30" w:rsidR="004B4D01" w:rsidRDefault="004B4D01" w:rsidP="004B4D01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 xml:space="preserve">Career and </w:t>
      </w:r>
      <w:r w:rsidR="005B0879">
        <w:t>G</w:t>
      </w:r>
      <w:r>
        <w:t xml:space="preserve">eneral </w:t>
      </w:r>
      <w:r w:rsidR="005B0879">
        <w:t>C</w:t>
      </w:r>
      <w:r>
        <w:t>ounselors</w:t>
      </w:r>
    </w:p>
    <w:p w14:paraId="1BD10FA3" w14:textId="3E53A8C7" w:rsidR="004B4D01" w:rsidRDefault="004B4D01" w:rsidP="004B4D01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 xml:space="preserve">Counseling </w:t>
      </w:r>
      <w:r w:rsidR="005B0879">
        <w:t>D</w:t>
      </w:r>
      <w:r>
        <w:t xml:space="preserve">epartment </w:t>
      </w:r>
      <w:r w:rsidR="005B0879">
        <w:t>C</w:t>
      </w:r>
      <w:r>
        <w:t>hairs</w:t>
      </w:r>
    </w:p>
    <w:p w14:paraId="0E5661C0" w14:textId="2D93B88C" w:rsidR="005B0879" w:rsidRDefault="005B0879" w:rsidP="004B4D01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>Person responsible for Career Services</w:t>
      </w:r>
    </w:p>
    <w:p w14:paraId="67483C9C" w14:textId="246E9A17" w:rsidR="004A3728" w:rsidRDefault="004A3728" w:rsidP="004A3728">
      <w:pPr>
        <w:pStyle w:val="ListParagraph"/>
        <w:numPr>
          <w:ilvl w:val="0"/>
          <w:numId w:val="43"/>
        </w:numPr>
        <w:spacing w:line="276" w:lineRule="auto"/>
        <w:ind w:left="1080"/>
      </w:pPr>
      <w:r>
        <w:lastRenderedPageBreak/>
        <w:t>Person responsible for Guided Pathways</w:t>
      </w:r>
      <w:r w:rsidR="0072461F">
        <w:t xml:space="preserve"> overall</w:t>
      </w:r>
    </w:p>
    <w:p w14:paraId="421A1C2D" w14:textId="10DEBF2D" w:rsidR="0072461F" w:rsidRDefault="0072461F" w:rsidP="004A3728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>Person responsible for “Entering the Path”</w:t>
      </w:r>
    </w:p>
    <w:p w14:paraId="5837B8D7" w14:textId="17B61F8E" w:rsidR="004A3728" w:rsidRDefault="004A3728" w:rsidP="004A3728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>Person responsible for SSSP</w:t>
      </w:r>
    </w:p>
    <w:p w14:paraId="6B04E30C" w14:textId="36C8B308" w:rsidR="004A3728" w:rsidRPr="00026E7F" w:rsidRDefault="004C1910" w:rsidP="004A3728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 xml:space="preserve">Person </w:t>
      </w:r>
      <w:r w:rsidR="004A3728">
        <w:t xml:space="preserve">responsible for student </w:t>
      </w:r>
      <w:r w:rsidR="00836544">
        <w:t>outreach and onboarding</w:t>
      </w:r>
    </w:p>
    <w:p w14:paraId="158963AD" w14:textId="0AD07EDF" w:rsidR="00417ACF" w:rsidRDefault="00417ACF" w:rsidP="00417ACF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 xml:space="preserve">Person responsible for </w:t>
      </w:r>
      <w:r w:rsidR="005B0879">
        <w:t xml:space="preserve">campus </w:t>
      </w:r>
      <w:r>
        <w:t>orientation</w:t>
      </w:r>
    </w:p>
    <w:p w14:paraId="49A4F8F2" w14:textId="62EE1EDA" w:rsidR="00417ACF" w:rsidRDefault="004B4D01" w:rsidP="0072461F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 xml:space="preserve">Faculty </w:t>
      </w:r>
      <w:r w:rsidR="004C1910">
        <w:t>responsible for department orientation</w:t>
      </w:r>
    </w:p>
    <w:p w14:paraId="6422742C" w14:textId="334C7C29" w:rsidR="00C31EA5" w:rsidRDefault="00C31EA5" w:rsidP="0072461F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>Person responsible for student equity</w:t>
      </w:r>
    </w:p>
    <w:p w14:paraId="18440544" w14:textId="45E047DF" w:rsidR="009455FE" w:rsidRDefault="009455FE" w:rsidP="0072461F">
      <w:pPr>
        <w:pStyle w:val="ListParagraph"/>
        <w:numPr>
          <w:ilvl w:val="0"/>
          <w:numId w:val="43"/>
        </w:numPr>
        <w:spacing w:line="276" w:lineRule="auto"/>
        <w:ind w:left="1080"/>
      </w:pPr>
      <w:r>
        <w:t>Representative from institutional research (as appropriate)</w:t>
      </w:r>
    </w:p>
    <w:p w14:paraId="0E8CEC42" w14:textId="246BD2E1" w:rsidR="00417ACF" w:rsidRDefault="00417ACF" w:rsidP="00417ACF">
      <w:pPr>
        <w:spacing w:line="276" w:lineRule="auto"/>
      </w:pPr>
    </w:p>
    <w:p w14:paraId="25F2CCCC" w14:textId="6EA76B2C" w:rsidR="00EE3DA4" w:rsidRDefault="00EE3DA4" w:rsidP="00417ACF">
      <w:pPr>
        <w:spacing w:line="276" w:lineRule="auto"/>
      </w:pPr>
    </w:p>
    <w:p w14:paraId="111C45CA" w14:textId="5325EB5F" w:rsidR="00C34DF3" w:rsidRPr="001604F0" w:rsidRDefault="001604F0" w:rsidP="00417ACF">
      <w:pPr>
        <w:spacing w:line="276" w:lineRule="auto"/>
        <w:rPr>
          <w:b/>
          <w:color w:val="FF0000"/>
        </w:rPr>
      </w:pPr>
      <w:bookmarkStart w:id="2" w:name="_Hlk522288049"/>
      <w:r w:rsidRPr="001604F0">
        <w:rPr>
          <w:b/>
          <w:color w:val="FF0000"/>
        </w:rPr>
        <w:t>By Monday</w:t>
      </w:r>
      <w:r w:rsidR="00E01D97" w:rsidRPr="001604F0">
        <w:rPr>
          <w:b/>
          <w:color w:val="FF0000"/>
        </w:rPr>
        <w:t xml:space="preserve">, August 27, 2018 </w:t>
      </w:r>
      <w:r w:rsidR="0003330A" w:rsidRPr="001604F0">
        <w:rPr>
          <w:b/>
          <w:color w:val="FF0000"/>
        </w:rPr>
        <w:t xml:space="preserve">please provide: </w:t>
      </w:r>
    </w:p>
    <w:p w14:paraId="270E86B7" w14:textId="5418E47A" w:rsidR="0003330A" w:rsidRPr="00366251" w:rsidRDefault="0003330A" w:rsidP="0003330A">
      <w:pPr>
        <w:pStyle w:val="ListParagraph"/>
        <w:numPr>
          <w:ilvl w:val="0"/>
          <w:numId w:val="45"/>
        </w:numPr>
        <w:spacing w:line="276" w:lineRule="auto"/>
      </w:pPr>
      <w:r>
        <w:t xml:space="preserve">The name, title, email, phone number for each participant to: </w:t>
      </w:r>
    </w:p>
    <w:p w14:paraId="1658B1F7" w14:textId="11354511" w:rsidR="00C34DF3" w:rsidRDefault="00C34DF3" w:rsidP="008F24EA">
      <w:pPr>
        <w:spacing w:line="276" w:lineRule="auto"/>
        <w:ind w:left="360"/>
      </w:pPr>
      <w:r>
        <w:t xml:space="preserve">To Leslie Blanchard, </w:t>
      </w:r>
      <w:hyperlink r:id="rId8" w:history="1">
        <w:r w:rsidR="0003330A" w:rsidRPr="003B1938">
          <w:rPr>
            <w:rStyle w:val="Hyperlink"/>
          </w:rPr>
          <w:t>leslie.blanchard@gcccd.edu</w:t>
        </w:r>
      </w:hyperlink>
      <w:r w:rsidR="0003330A">
        <w:t>; (619)644-7354</w:t>
      </w:r>
    </w:p>
    <w:p w14:paraId="0F87A6A9" w14:textId="5D6795F8" w:rsidR="00EC4BBC" w:rsidRDefault="00EC4BBC" w:rsidP="00417ACF">
      <w:pPr>
        <w:spacing w:line="276" w:lineRule="auto"/>
        <w:rPr>
          <w:b/>
        </w:rPr>
      </w:pPr>
    </w:p>
    <w:bookmarkEnd w:id="0"/>
    <w:p w14:paraId="4BD079D2" w14:textId="77777777" w:rsidR="00EC4BBC" w:rsidRDefault="00EC4BBC" w:rsidP="00EC4BBC">
      <w:pPr>
        <w:spacing w:line="276" w:lineRule="auto"/>
        <w:rPr>
          <w:b/>
        </w:rPr>
      </w:pPr>
    </w:p>
    <w:p w14:paraId="17E69DB4" w14:textId="5344F0E1" w:rsidR="00EC4BBC" w:rsidRDefault="00EC4BBC" w:rsidP="00EC4BBC">
      <w:pPr>
        <w:spacing w:line="276" w:lineRule="auto"/>
        <w:rPr>
          <w:b/>
        </w:rPr>
      </w:pPr>
      <w:r>
        <w:rPr>
          <w:b/>
        </w:rPr>
        <w:t xml:space="preserve">For </w:t>
      </w:r>
      <w:r w:rsidR="001604F0">
        <w:rPr>
          <w:b/>
        </w:rPr>
        <w:t xml:space="preserve">question or </w:t>
      </w:r>
      <w:r>
        <w:rPr>
          <w:b/>
        </w:rPr>
        <w:t>additional information:</w:t>
      </w:r>
    </w:p>
    <w:p w14:paraId="053CCDD9" w14:textId="2E1B6C70" w:rsidR="00EC4BBC" w:rsidRDefault="00EC4BBC" w:rsidP="008F24EA">
      <w:pPr>
        <w:pStyle w:val="ListParagraph"/>
        <w:numPr>
          <w:ilvl w:val="0"/>
          <w:numId w:val="46"/>
        </w:numPr>
        <w:spacing w:line="276" w:lineRule="auto"/>
      </w:pPr>
      <w:r w:rsidRPr="00E01D97">
        <w:t xml:space="preserve">Name: </w:t>
      </w:r>
      <w:r w:rsidR="00E01D97" w:rsidRPr="00E01D97">
        <w:tab/>
      </w:r>
      <w:r w:rsidR="0017715C">
        <w:t xml:space="preserve">Claudia Estrada at </w:t>
      </w:r>
      <w:hyperlink r:id="rId9" w:history="1">
        <w:r w:rsidR="0017715C" w:rsidRPr="00D51D94">
          <w:rPr>
            <w:rStyle w:val="Hyperlink"/>
          </w:rPr>
          <w:t>cestrada@sdccd.edu</w:t>
        </w:r>
      </w:hyperlink>
      <w:r w:rsidR="0017715C">
        <w:t xml:space="preserve"> or </w:t>
      </w:r>
    </w:p>
    <w:p w14:paraId="6D1BC08E" w14:textId="4E923530" w:rsidR="0017715C" w:rsidRPr="00E01D97" w:rsidRDefault="0017715C" w:rsidP="0017715C">
      <w:pPr>
        <w:pStyle w:val="ListParagraph"/>
        <w:spacing w:line="276" w:lineRule="auto"/>
        <w:ind w:left="1440"/>
      </w:pPr>
      <w:r>
        <w:t xml:space="preserve">Mollie Smith at </w:t>
      </w:r>
      <w:hyperlink r:id="rId10" w:history="1">
        <w:r w:rsidRPr="00D51D94">
          <w:rPr>
            <w:rStyle w:val="Hyperlink"/>
          </w:rPr>
          <w:t>mollie.smith@gcccd.edu</w:t>
        </w:r>
      </w:hyperlink>
      <w:r>
        <w:t xml:space="preserve"> </w:t>
      </w:r>
      <w:bookmarkEnd w:id="2"/>
    </w:p>
    <w:sectPr w:rsidR="0017715C" w:rsidRPr="00E01D97" w:rsidSect="00544F8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7FCE" w14:textId="77777777" w:rsidR="006E2663" w:rsidRDefault="006E2663" w:rsidP="008F3F6B">
      <w:r>
        <w:separator/>
      </w:r>
    </w:p>
  </w:endnote>
  <w:endnote w:type="continuationSeparator" w:id="0">
    <w:p w14:paraId="664D961C" w14:textId="77777777" w:rsidR="006E2663" w:rsidRDefault="006E2663" w:rsidP="008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1E00" w14:textId="77777777" w:rsidR="008F3F6B" w:rsidRDefault="008F3F6B" w:rsidP="001644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DED01" w14:textId="77777777" w:rsidR="008F3F6B" w:rsidRDefault="008F3F6B" w:rsidP="00C52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66AB" w14:textId="12125488" w:rsidR="008F3F6B" w:rsidRDefault="008F3F6B" w:rsidP="001644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6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433B5" w14:textId="6D0FE0BD" w:rsidR="008F3F6B" w:rsidRDefault="00CC1CDE" w:rsidP="00C145A6">
    <w:pPr>
      <w:pStyle w:val="Footer"/>
      <w:ind w:right="360"/>
    </w:pPr>
    <w:r>
      <w:t>Pathway Navigation FINAL 8.20.18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5035" w14:textId="77777777" w:rsidR="006E2663" w:rsidRDefault="006E2663" w:rsidP="008F3F6B">
      <w:r>
        <w:separator/>
      </w:r>
    </w:p>
  </w:footnote>
  <w:footnote w:type="continuationSeparator" w:id="0">
    <w:p w14:paraId="2C74E5AE" w14:textId="77777777" w:rsidR="006E2663" w:rsidRDefault="006E2663" w:rsidP="008F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33"/>
    <w:multiLevelType w:val="multilevel"/>
    <w:tmpl w:val="3098AEDE"/>
    <w:lvl w:ilvl="0">
      <w:start w:val="5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8" w:hanging="44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709" w:hanging="44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19" w:hanging="44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29" w:hanging="44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39" w:hanging="44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49" w:hanging="44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259" w:hanging="44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969" w:hanging="449"/>
      </w:pPr>
      <w:rPr>
        <w:rFonts w:hint="default"/>
        <w:lang w:val="en-US" w:eastAsia="en-US" w:bidi="en-US"/>
      </w:rPr>
    </w:lvl>
  </w:abstractNum>
  <w:abstractNum w:abstractNumId="1" w15:restartNumberingAfterBreak="0">
    <w:nsid w:val="0F903F80"/>
    <w:multiLevelType w:val="hybridMultilevel"/>
    <w:tmpl w:val="C7AA4B88"/>
    <w:lvl w:ilvl="0" w:tplc="2590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54B1"/>
    <w:multiLevelType w:val="multilevel"/>
    <w:tmpl w:val="C636B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7194DC8"/>
    <w:multiLevelType w:val="hybridMultilevel"/>
    <w:tmpl w:val="F12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5234"/>
    <w:multiLevelType w:val="hybridMultilevel"/>
    <w:tmpl w:val="6B16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7729"/>
    <w:multiLevelType w:val="hybridMultilevel"/>
    <w:tmpl w:val="C170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69BE"/>
    <w:multiLevelType w:val="hybridMultilevel"/>
    <w:tmpl w:val="C350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6960"/>
    <w:multiLevelType w:val="hybridMultilevel"/>
    <w:tmpl w:val="A14E99AA"/>
    <w:lvl w:ilvl="0" w:tplc="8946A3E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594FD5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38A2DEA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en-US"/>
      </w:rPr>
    </w:lvl>
    <w:lvl w:ilvl="3" w:tplc="CB0AE8B6">
      <w:numFmt w:val="bullet"/>
      <w:lvlText w:val="•"/>
      <w:lvlJc w:val="left"/>
      <w:pPr>
        <w:ind w:left="2024" w:hanging="361"/>
      </w:pPr>
      <w:rPr>
        <w:rFonts w:hint="default"/>
        <w:lang w:val="en-US" w:eastAsia="en-US" w:bidi="en-US"/>
      </w:rPr>
    </w:lvl>
    <w:lvl w:ilvl="4" w:tplc="1396DEB2">
      <w:numFmt w:val="bullet"/>
      <w:lvlText w:val="•"/>
      <w:lvlJc w:val="left"/>
      <w:pPr>
        <w:ind w:left="2267" w:hanging="361"/>
      </w:pPr>
      <w:rPr>
        <w:rFonts w:hint="default"/>
        <w:lang w:val="en-US" w:eastAsia="en-US" w:bidi="en-US"/>
      </w:rPr>
    </w:lvl>
    <w:lvl w:ilvl="5" w:tplc="0F36D81E">
      <w:numFmt w:val="bullet"/>
      <w:lvlText w:val="•"/>
      <w:lvlJc w:val="left"/>
      <w:pPr>
        <w:ind w:left="2509" w:hanging="361"/>
      </w:pPr>
      <w:rPr>
        <w:rFonts w:hint="default"/>
        <w:lang w:val="en-US" w:eastAsia="en-US" w:bidi="en-US"/>
      </w:rPr>
    </w:lvl>
    <w:lvl w:ilvl="6" w:tplc="7E365B10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en-US"/>
      </w:rPr>
    </w:lvl>
    <w:lvl w:ilvl="7" w:tplc="CA884ED6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en-US"/>
      </w:rPr>
    </w:lvl>
    <w:lvl w:ilvl="8" w:tplc="FB10601E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1CBB6037"/>
    <w:multiLevelType w:val="hybridMultilevel"/>
    <w:tmpl w:val="C36A72A0"/>
    <w:lvl w:ilvl="0" w:tplc="279A8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6DDB"/>
    <w:multiLevelType w:val="hybridMultilevel"/>
    <w:tmpl w:val="986E3330"/>
    <w:lvl w:ilvl="0" w:tplc="132CD95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CBAE156">
      <w:numFmt w:val="bullet"/>
      <w:lvlText w:val="•"/>
      <w:lvlJc w:val="left"/>
      <w:pPr>
        <w:ind w:left="1110" w:hanging="361"/>
      </w:pPr>
      <w:rPr>
        <w:rFonts w:hint="default"/>
        <w:lang w:val="en-US" w:eastAsia="en-US" w:bidi="en-US"/>
      </w:rPr>
    </w:lvl>
    <w:lvl w:ilvl="2" w:tplc="2FCE658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3" w:tplc="93B889FE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4" w:tplc="5C546FD4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5" w:tplc="997A5176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en-US"/>
      </w:rPr>
    </w:lvl>
    <w:lvl w:ilvl="6" w:tplc="6FFEEA94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7" w:tplc="E54A0452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en-US"/>
      </w:rPr>
    </w:lvl>
    <w:lvl w:ilvl="8" w:tplc="05C22A96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4FE6377"/>
    <w:multiLevelType w:val="hybridMultilevel"/>
    <w:tmpl w:val="5262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06E0"/>
    <w:multiLevelType w:val="hybridMultilevel"/>
    <w:tmpl w:val="F21E1FFC"/>
    <w:lvl w:ilvl="0" w:tplc="2590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687B"/>
    <w:multiLevelType w:val="hybridMultilevel"/>
    <w:tmpl w:val="F33CC98E"/>
    <w:lvl w:ilvl="0" w:tplc="2590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FFC"/>
    <w:multiLevelType w:val="hybridMultilevel"/>
    <w:tmpl w:val="3D5C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D5767"/>
    <w:multiLevelType w:val="hybridMultilevel"/>
    <w:tmpl w:val="97BC8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3292"/>
    <w:multiLevelType w:val="hybridMultilevel"/>
    <w:tmpl w:val="74F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96AA8"/>
    <w:multiLevelType w:val="hybridMultilevel"/>
    <w:tmpl w:val="06D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22AC"/>
    <w:multiLevelType w:val="hybridMultilevel"/>
    <w:tmpl w:val="C1E4F4F4"/>
    <w:lvl w:ilvl="0" w:tplc="C08AE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70F0"/>
    <w:multiLevelType w:val="hybridMultilevel"/>
    <w:tmpl w:val="DFC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F55F7"/>
    <w:multiLevelType w:val="multilevel"/>
    <w:tmpl w:val="ABE272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010EFD"/>
    <w:multiLevelType w:val="hybridMultilevel"/>
    <w:tmpl w:val="6B0C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5740A"/>
    <w:multiLevelType w:val="hybridMultilevel"/>
    <w:tmpl w:val="0CA6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1D38"/>
    <w:multiLevelType w:val="hybridMultilevel"/>
    <w:tmpl w:val="6DC23290"/>
    <w:lvl w:ilvl="0" w:tplc="279A8E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517645"/>
    <w:multiLevelType w:val="hybridMultilevel"/>
    <w:tmpl w:val="F6A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E1D70"/>
    <w:multiLevelType w:val="hybridMultilevel"/>
    <w:tmpl w:val="33B29706"/>
    <w:lvl w:ilvl="0" w:tplc="6E40F2F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126002">
      <w:numFmt w:val="bullet"/>
      <w:lvlText w:val="•"/>
      <w:lvlJc w:val="left"/>
      <w:pPr>
        <w:ind w:left="1110" w:hanging="361"/>
      </w:pPr>
      <w:rPr>
        <w:rFonts w:hint="default"/>
        <w:lang w:val="en-US" w:eastAsia="en-US" w:bidi="en-US"/>
      </w:rPr>
    </w:lvl>
    <w:lvl w:ilvl="2" w:tplc="8098C476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3" w:tplc="802C916E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4" w:tplc="9E549AF2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5" w:tplc="BB18024A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en-US"/>
      </w:rPr>
    </w:lvl>
    <w:lvl w:ilvl="6" w:tplc="14427FEE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7" w:tplc="3DE29236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en-US"/>
      </w:rPr>
    </w:lvl>
    <w:lvl w:ilvl="8" w:tplc="846EED2C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4336225F"/>
    <w:multiLevelType w:val="hybridMultilevel"/>
    <w:tmpl w:val="8D403DA6"/>
    <w:lvl w:ilvl="0" w:tplc="2590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718D"/>
    <w:multiLevelType w:val="hybridMultilevel"/>
    <w:tmpl w:val="F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A1A10"/>
    <w:multiLevelType w:val="hybridMultilevel"/>
    <w:tmpl w:val="371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42DC9"/>
    <w:multiLevelType w:val="hybridMultilevel"/>
    <w:tmpl w:val="664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A1F0D"/>
    <w:multiLevelType w:val="hybridMultilevel"/>
    <w:tmpl w:val="E8F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EC0"/>
    <w:multiLevelType w:val="hybridMultilevel"/>
    <w:tmpl w:val="A48C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726F3"/>
    <w:multiLevelType w:val="hybridMultilevel"/>
    <w:tmpl w:val="D6003CC2"/>
    <w:lvl w:ilvl="0" w:tplc="162CE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0481"/>
    <w:multiLevelType w:val="hybridMultilevel"/>
    <w:tmpl w:val="EF90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761A1"/>
    <w:multiLevelType w:val="hybridMultilevel"/>
    <w:tmpl w:val="5130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10BFE"/>
    <w:multiLevelType w:val="hybridMultilevel"/>
    <w:tmpl w:val="7DCED350"/>
    <w:lvl w:ilvl="0" w:tplc="259064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A064059"/>
    <w:multiLevelType w:val="hybridMultilevel"/>
    <w:tmpl w:val="A97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5C1E"/>
    <w:multiLevelType w:val="multilevel"/>
    <w:tmpl w:val="75CC9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7" w15:restartNumberingAfterBreak="0">
    <w:nsid w:val="72FA2B2F"/>
    <w:multiLevelType w:val="multilevel"/>
    <w:tmpl w:val="7F80CEC6"/>
    <w:lvl w:ilvl="0">
      <w:start w:val="8"/>
      <w:numFmt w:val="decimal"/>
      <w:lvlText w:val="%1."/>
      <w:lvlJc w:val="left"/>
      <w:pPr>
        <w:ind w:left="326" w:hanging="21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8" w:hanging="42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709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19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29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39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49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259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969" w:hanging="425"/>
      </w:pPr>
      <w:rPr>
        <w:rFonts w:hint="default"/>
        <w:lang w:val="en-US" w:eastAsia="en-US" w:bidi="en-US"/>
      </w:rPr>
    </w:lvl>
  </w:abstractNum>
  <w:abstractNum w:abstractNumId="38" w15:restartNumberingAfterBreak="0">
    <w:nsid w:val="755930CF"/>
    <w:multiLevelType w:val="hybridMultilevel"/>
    <w:tmpl w:val="6146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276B6"/>
    <w:multiLevelType w:val="hybridMultilevel"/>
    <w:tmpl w:val="FC04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A70"/>
    <w:multiLevelType w:val="hybridMultilevel"/>
    <w:tmpl w:val="471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633C7"/>
    <w:multiLevelType w:val="hybridMultilevel"/>
    <w:tmpl w:val="4EFE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C41EC"/>
    <w:multiLevelType w:val="hybridMultilevel"/>
    <w:tmpl w:val="6B16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80F6B"/>
    <w:multiLevelType w:val="hybridMultilevel"/>
    <w:tmpl w:val="697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1299"/>
    <w:multiLevelType w:val="hybridMultilevel"/>
    <w:tmpl w:val="57E0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26E89"/>
    <w:multiLevelType w:val="hybridMultilevel"/>
    <w:tmpl w:val="80B0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40"/>
  </w:num>
  <w:num w:numId="5">
    <w:abstractNumId w:val="3"/>
  </w:num>
  <w:num w:numId="6">
    <w:abstractNumId w:val="27"/>
  </w:num>
  <w:num w:numId="7">
    <w:abstractNumId w:val="29"/>
  </w:num>
  <w:num w:numId="8">
    <w:abstractNumId w:val="7"/>
  </w:num>
  <w:num w:numId="9">
    <w:abstractNumId w:val="9"/>
  </w:num>
  <w:num w:numId="10">
    <w:abstractNumId w:val="24"/>
  </w:num>
  <w:num w:numId="11">
    <w:abstractNumId w:val="13"/>
  </w:num>
  <w:num w:numId="12">
    <w:abstractNumId w:val="45"/>
  </w:num>
  <w:num w:numId="13">
    <w:abstractNumId w:val="43"/>
  </w:num>
  <w:num w:numId="14">
    <w:abstractNumId w:val="20"/>
  </w:num>
  <w:num w:numId="15">
    <w:abstractNumId w:val="37"/>
  </w:num>
  <w:num w:numId="16">
    <w:abstractNumId w:val="0"/>
  </w:num>
  <w:num w:numId="17">
    <w:abstractNumId w:val="23"/>
  </w:num>
  <w:num w:numId="18">
    <w:abstractNumId w:val="36"/>
  </w:num>
  <w:num w:numId="19">
    <w:abstractNumId w:val="2"/>
  </w:num>
  <w:num w:numId="20">
    <w:abstractNumId w:val="19"/>
  </w:num>
  <w:num w:numId="21">
    <w:abstractNumId w:val="15"/>
  </w:num>
  <w:num w:numId="22">
    <w:abstractNumId w:val="10"/>
  </w:num>
  <w:num w:numId="23">
    <w:abstractNumId w:val="42"/>
  </w:num>
  <w:num w:numId="24">
    <w:abstractNumId w:val="4"/>
  </w:num>
  <w:num w:numId="25">
    <w:abstractNumId w:val="16"/>
  </w:num>
  <w:num w:numId="26">
    <w:abstractNumId w:val="28"/>
  </w:num>
  <w:num w:numId="27">
    <w:abstractNumId w:val="5"/>
  </w:num>
  <w:num w:numId="28">
    <w:abstractNumId w:val="41"/>
  </w:num>
  <w:num w:numId="29">
    <w:abstractNumId w:val="17"/>
  </w:num>
  <w:num w:numId="30">
    <w:abstractNumId w:val="25"/>
  </w:num>
  <w:num w:numId="31">
    <w:abstractNumId w:val="11"/>
  </w:num>
  <w:num w:numId="32">
    <w:abstractNumId w:val="12"/>
  </w:num>
  <w:num w:numId="33">
    <w:abstractNumId w:val="34"/>
  </w:num>
  <w:num w:numId="34">
    <w:abstractNumId w:val="1"/>
  </w:num>
  <w:num w:numId="35">
    <w:abstractNumId w:val="35"/>
  </w:num>
  <w:num w:numId="36">
    <w:abstractNumId w:val="26"/>
  </w:num>
  <w:num w:numId="37">
    <w:abstractNumId w:val="8"/>
  </w:num>
  <w:num w:numId="38">
    <w:abstractNumId w:val="22"/>
  </w:num>
  <w:num w:numId="39">
    <w:abstractNumId w:val="6"/>
  </w:num>
  <w:num w:numId="40">
    <w:abstractNumId w:val="33"/>
  </w:num>
  <w:num w:numId="41">
    <w:abstractNumId w:val="44"/>
  </w:num>
  <w:num w:numId="42">
    <w:abstractNumId w:val="32"/>
  </w:num>
  <w:num w:numId="43">
    <w:abstractNumId w:val="38"/>
  </w:num>
  <w:num w:numId="44">
    <w:abstractNumId w:val="39"/>
  </w:num>
  <w:num w:numId="45">
    <w:abstractNumId w:val="3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AD"/>
    <w:rsid w:val="00000F19"/>
    <w:rsid w:val="00002E0E"/>
    <w:rsid w:val="000051D6"/>
    <w:rsid w:val="00006C98"/>
    <w:rsid w:val="00010108"/>
    <w:rsid w:val="00012545"/>
    <w:rsid w:val="000203DB"/>
    <w:rsid w:val="00020C1C"/>
    <w:rsid w:val="000249D0"/>
    <w:rsid w:val="00025BE8"/>
    <w:rsid w:val="00026462"/>
    <w:rsid w:val="00026E7F"/>
    <w:rsid w:val="0003330A"/>
    <w:rsid w:val="0003568A"/>
    <w:rsid w:val="00042F97"/>
    <w:rsid w:val="00075E71"/>
    <w:rsid w:val="00084B42"/>
    <w:rsid w:val="0009384C"/>
    <w:rsid w:val="000979CA"/>
    <w:rsid w:val="000B39FF"/>
    <w:rsid w:val="000B73E9"/>
    <w:rsid w:val="000C32C8"/>
    <w:rsid w:val="000C5392"/>
    <w:rsid w:val="000C6115"/>
    <w:rsid w:val="000C7218"/>
    <w:rsid w:val="000D3948"/>
    <w:rsid w:val="000D5DD7"/>
    <w:rsid w:val="000F2B98"/>
    <w:rsid w:val="000F517C"/>
    <w:rsid w:val="000F603B"/>
    <w:rsid w:val="0010027D"/>
    <w:rsid w:val="00106D6E"/>
    <w:rsid w:val="00110942"/>
    <w:rsid w:val="00125B04"/>
    <w:rsid w:val="00134649"/>
    <w:rsid w:val="0013645F"/>
    <w:rsid w:val="00141BE6"/>
    <w:rsid w:val="00141D06"/>
    <w:rsid w:val="00143127"/>
    <w:rsid w:val="00146723"/>
    <w:rsid w:val="0015532E"/>
    <w:rsid w:val="001604F0"/>
    <w:rsid w:val="001744AD"/>
    <w:rsid w:val="00175E0E"/>
    <w:rsid w:val="0017715C"/>
    <w:rsid w:val="00184291"/>
    <w:rsid w:val="00187144"/>
    <w:rsid w:val="00193918"/>
    <w:rsid w:val="00195813"/>
    <w:rsid w:val="00196D11"/>
    <w:rsid w:val="001A33D9"/>
    <w:rsid w:val="001A4412"/>
    <w:rsid w:val="001B163D"/>
    <w:rsid w:val="001C138F"/>
    <w:rsid w:val="001C335B"/>
    <w:rsid w:val="001D304F"/>
    <w:rsid w:val="001D4B9D"/>
    <w:rsid w:val="001E6432"/>
    <w:rsid w:val="00200F22"/>
    <w:rsid w:val="0020103E"/>
    <w:rsid w:val="002025FF"/>
    <w:rsid w:val="00203E99"/>
    <w:rsid w:val="00204161"/>
    <w:rsid w:val="002233EF"/>
    <w:rsid w:val="00225928"/>
    <w:rsid w:val="00231219"/>
    <w:rsid w:val="0023256B"/>
    <w:rsid w:val="00233764"/>
    <w:rsid w:val="00244CB1"/>
    <w:rsid w:val="0027210D"/>
    <w:rsid w:val="002771F7"/>
    <w:rsid w:val="002773CC"/>
    <w:rsid w:val="00285EF7"/>
    <w:rsid w:val="00297832"/>
    <w:rsid w:val="002A15A5"/>
    <w:rsid w:val="002B229F"/>
    <w:rsid w:val="002B23FE"/>
    <w:rsid w:val="002B2688"/>
    <w:rsid w:val="002C0F7E"/>
    <w:rsid w:val="002D1BA1"/>
    <w:rsid w:val="002D3914"/>
    <w:rsid w:val="002F179A"/>
    <w:rsid w:val="002F514F"/>
    <w:rsid w:val="00312C1F"/>
    <w:rsid w:val="00312EBE"/>
    <w:rsid w:val="00313D64"/>
    <w:rsid w:val="00316E7B"/>
    <w:rsid w:val="00320F64"/>
    <w:rsid w:val="00321D7D"/>
    <w:rsid w:val="0033780C"/>
    <w:rsid w:val="003401FB"/>
    <w:rsid w:val="00365627"/>
    <w:rsid w:val="00375A97"/>
    <w:rsid w:val="00382C62"/>
    <w:rsid w:val="00387687"/>
    <w:rsid w:val="00394E82"/>
    <w:rsid w:val="00395838"/>
    <w:rsid w:val="003979B4"/>
    <w:rsid w:val="003A61C4"/>
    <w:rsid w:val="003B07DF"/>
    <w:rsid w:val="003C6712"/>
    <w:rsid w:val="003E02D9"/>
    <w:rsid w:val="003E6796"/>
    <w:rsid w:val="003F0BF7"/>
    <w:rsid w:val="003F4184"/>
    <w:rsid w:val="003F47BC"/>
    <w:rsid w:val="003F562E"/>
    <w:rsid w:val="003F687D"/>
    <w:rsid w:val="004004E3"/>
    <w:rsid w:val="00417ACF"/>
    <w:rsid w:val="00417BB2"/>
    <w:rsid w:val="004327B1"/>
    <w:rsid w:val="00443F6F"/>
    <w:rsid w:val="004544ED"/>
    <w:rsid w:val="00461E9B"/>
    <w:rsid w:val="00463D18"/>
    <w:rsid w:val="00464F36"/>
    <w:rsid w:val="004654E9"/>
    <w:rsid w:val="00465740"/>
    <w:rsid w:val="00473DEA"/>
    <w:rsid w:val="004757E0"/>
    <w:rsid w:val="00483F62"/>
    <w:rsid w:val="00485CB1"/>
    <w:rsid w:val="00490F97"/>
    <w:rsid w:val="004A19D7"/>
    <w:rsid w:val="004A22E3"/>
    <w:rsid w:val="004A3728"/>
    <w:rsid w:val="004A4480"/>
    <w:rsid w:val="004B4A57"/>
    <w:rsid w:val="004B4D01"/>
    <w:rsid w:val="004B63BC"/>
    <w:rsid w:val="004C1910"/>
    <w:rsid w:val="004C5857"/>
    <w:rsid w:val="004D03D2"/>
    <w:rsid w:val="004E1017"/>
    <w:rsid w:val="004E6966"/>
    <w:rsid w:val="004F258B"/>
    <w:rsid w:val="004F2F40"/>
    <w:rsid w:val="004F79B1"/>
    <w:rsid w:val="0050634C"/>
    <w:rsid w:val="00506CFF"/>
    <w:rsid w:val="00513B20"/>
    <w:rsid w:val="00514964"/>
    <w:rsid w:val="00515FBC"/>
    <w:rsid w:val="0051677E"/>
    <w:rsid w:val="00523C9C"/>
    <w:rsid w:val="00524F9E"/>
    <w:rsid w:val="00527695"/>
    <w:rsid w:val="00531663"/>
    <w:rsid w:val="0053371E"/>
    <w:rsid w:val="005350F8"/>
    <w:rsid w:val="00544F89"/>
    <w:rsid w:val="0054579E"/>
    <w:rsid w:val="005458CB"/>
    <w:rsid w:val="0055099D"/>
    <w:rsid w:val="00554400"/>
    <w:rsid w:val="00586F4C"/>
    <w:rsid w:val="00590675"/>
    <w:rsid w:val="0059761F"/>
    <w:rsid w:val="005A06C4"/>
    <w:rsid w:val="005A0713"/>
    <w:rsid w:val="005A12AD"/>
    <w:rsid w:val="005A1675"/>
    <w:rsid w:val="005A6F8B"/>
    <w:rsid w:val="005B0879"/>
    <w:rsid w:val="005C1CAC"/>
    <w:rsid w:val="005C70C8"/>
    <w:rsid w:val="005E1C58"/>
    <w:rsid w:val="005E74D8"/>
    <w:rsid w:val="00601DCF"/>
    <w:rsid w:val="006119C2"/>
    <w:rsid w:val="00613997"/>
    <w:rsid w:val="00641114"/>
    <w:rsid w:val="00641F8C"/>
    <w:rsid w:val="0064425F"/>
    <w:rsid w:val="00644D32"/>
    <w:rsid w:val="0064536A"/>
    <w:rsid w:val="00650673"/>
    <w:rsid w:val="00660EE1"/>
    <w:rsid w:val="0066487E"/>
    <w:rsid w:val="006702DD"/>
    <w:rsid w:val="006720EB"/>
    <w:rsid w:val="00672A6F"/>
    <w:rsid w:val="00684DE9"/>
    <w:rsid w:val="006915EC"/>
    <w:rsid w:val="00695D4E"/>
    <w:rsid w:val="00697C25"/>
    <w:rsid w:val="006A253B"/>
    <w:rsid w:val="006B0059"/>
    <w:rsid w:val="006B276B"/>
    <w:rsid w:val="006C07B8"/>
    <w:rsid w:val="006D2A9F"/>
    <w:rsid w:val="006E16D9"/>
    <w:rsid w:val="006E1A9B"/>
    <w:rsid w:val="006E24CA"/>
    <w:rsid w:val="006E2663"/>
    <w:rsid w:val="006E60C7"/>
    <w:rsid w:val="006E6122"/>
    <w:rsid w:val="006E6C71"/>
    <w:rsid w:val="006F40A7"/>
    <w:rsid w:val="006F7BC2"/>
    <w:rsid w:val="007048B0"/>
    <w:rsid w:val="007066EB"/>
    <w:rsid w:val="00712E1A"/>
    <w:rsid w:val="00714D64"/>
    <w:rsid w:val="00716C10"/>
    <w:rsid w:val="0072461F"/>
    <w:rsid w:val="007270EF"/>
    <w:rsid w:val="00732469"/>
    <w:rsid w:val="00734CAC"/>
    <w:rsid w:val="007415DB"/>
    <w:rsid w:val="0077004B"/>
    <w:rsid w:val="00771EEF"/>
    <w:rsid w:val="007752B3"/>
    <w:rsid w:val="007808B1"/>
    <w:rsid w:val="007837C2"/>
    <w:rsid w:val="007A4FC0"/>
    <w:rsid w:val="007A5E31"/>
    <w:rsid w:val="007A64F0"/>
    <w:rsid w:val="007C1C70"/>
    <w:rsid w:val="007D3DFE"/>
    <w:rsid w:val="007E15F3"/>
    <w:rsid w:val="007E746E"/>
    <w:rsid w:val="008045D1"/>
    <w:rsid w:val="00813C3E"/>
    <w:rsid w:val="00822B1F"/>
    <w:rsid w:val="0082541F"/>
    <w:rsid w:val="008261A0"/>
    <w:rsid w:val="00833542"/>
    <w:rsid w:val="00834900"/>
    <w:rsid w:val="00836544"/>
    <w:rsid w:val="00836F77"/>
    <w:rsid w:val="00844ED0"/>
    <w:rsid w:val="008566C9"/>
    <w:rsid w:val="008678EC"/>
    <w:rsid w:val="00871F9A"/>
    <w:rsid w:val="00872B1D"/>
    <w:rsid w:val="00874738"/>
    <w:rsid w:val="008A3785"/>
    <w:rsid w:val="008B1360"/>
    <w:rsid w:val="008C3C08"/>
    <w:rsid w:val="008C76FF"/>
    <w:rsid w:val="008D0C14"/>
    <w:rsid w:val="008D13E6"/>
    <w:rsid w:val="008D1799"/>
    <w:rsid w:val="008D1F69"/>
    <w:rsid w:val="008D66A2"/>
    <w:rsid w:val="008E63B6"/>
    <w:rsid w:val="008F0FC9"/>
    <w:rsid w:val="008F24EA"/>
    <w:rsid w:val="008F3984"/>
    <w:rsid w:val="008F3F6B"/>
    <w:rsid w:val="009010F0"/>
    <w:rsid w:val="00901B56"/>
    <w:rsid w:val="009212F0"/>
    <w:rsid w:val="009233B6"/>
    <w:rsid w:val="00926270"/>
    <w:rsid w:val="00931BFF"/>
    <w:rsid w:val="009455FE"/>
    <w:rsid w:val="00945F9C"/>
    <w:rsid w:val="0096032A"/>
    <w:rsid w:val="00965073"/>
    <w:rsid w:val="00975496"/>
    <w:rsid w:val="009868FF"/>
    <w:rsid w:val="00990936"/>
    <w:rsid w:val="00993D46"/>
    <w:rsid w:val="009943E2"/>
    <w:rsid w:val="00996E1B"/>
    <w:rsid w:val="009B08CA"/>
    <w:rsid w:val="009B773B"/>
    <w:rsid w:val="009C3E5A"/>
    <w:rsid w:val="009D0798"/>
    <w:rsid w:val="009D4F0E"/>
    <w:rsid w:val="009E31ED"/>
    <w:rsid w:val="009E3835"/>
    <w:rsid w:val="009F0537"/>
    <w:rsid w:val="009F08AF"/>
    <w:rsid w:val="009F6858"/>
    <w:rsid w:val="009F7F79"/>
    <w:rsid w:val="00A05D98"/>
    <w:rsid w:val="00A10B4D"/>
    <w:rsid w:val="00A271AE"/>
    <w:rsid w:val="00A4313F"/>
    <w:rsid w:val="00A5104E"/>
    <w:rsid w:val="00A51DF5"/>
    <w:rsid w:val="00A576C5"/>
    <w:rsid w:val="00A61A57"/>
    <w:rsid w:val="00A62F7C"/>
    <w:rsid w:val="00A63EF2"/>
    <w:rsid w:val="00A6409E"/>
    <w:rsid w:val="00A649A0"/>
    <w:rsid w:val="00A71123"/>
    <w:rsid w:val="00A729C2"/>
    <w:rsid w:val="00A744D8"/>
    <w:rsid w:val="00A80F82"/>
    <w:rsid w:val="00A83761"/>
    <w:rsid w:val="00A852AF"/>
    <w:rsid w:val="00AB10E3"/>
    <w:rsid w:val="00AB15D5"/>
    <w:rsid w:val="00AB179F"/>
    <w:rsid w:val="00AB4FB5"/>
    <w:rsid w:val="00AC5508"/>
    <w:rsid w:val="00AE12E0"/>
    <w:rsid w:val="00AE3E9E"/>
    <w:rsid w:val="00B05F4F"/>
    <w:rsid w:val="00B071A3"/>
    <w:rsid w:val="00B07AB2"/>
    <w:rsid w:val="00B12720"/>
    <w:rsid w:val="00B13DD6"/>
    <w:rsid w:val="00B24AE8"/>
    <w:rsid w:val="00B27A47"/>
    <w:rsid w:val="00B42457"/>
    <w:rsid w:val="00B4332D"/>
    <w:rsid w:val="00B433C4"/>
    <w:rsid w:val="00B43FFA"/>
    <w:rsid w:val="00B54EC3"/>
    <w:rsid w:val="00B65627"/>
    <w:rsid w:val="00B70643"/>
    <w:rsid w:val="00B71650"/>
    <w:rsid w:val="00B7182D"/>
    <w:rsid w:val="00B83497"/>
    <w:rsid w:val="00B92671"/>
    <w:rsid w:val="00B93D7B"/>
    <w:rsid w:val="00B94047"/>
    <w:rsid w:val="00B95388"/>
    <w:rsid w:val="00B96CED"/>
    <w:rsid w:val="00BA2A1D"/>
    <w:rsid w:val="00BA2E84"/>
    <w:rsid w:val="00BB138F"/>
    <w:rsid w:val="00BB6455"/>
    <w:rsid w:val="00BB7E56"/>
    <w:rsid w:val="00BC6A62"/>
    <w:rsid w:val="00BD5C73"/>
    <w:rsid w:val="00BD667D"/>
    <w:rsid w:val="00BE0450"/>
    <w:rsid w:val="00BE09B7"/>
    <w:rsid w:val="00BE280A"/>
    <w:rsid w:val="00BE7DF5"/>
    <w:rsid w:val="00BF055C"/>
    <w:rsid w:val="00BF5A2A"/>
    <w:rsid w:val="00C11463"/>
    <w:rsid w:val="00C11F15"/>
    <w:rsid w:val="00C126CB"/>
    <w:rsid w:val="00C145A6"/>
    <w:rsid w:val="00C2439B"/>
    <w:rsid w:val="00C31EA5"/>
    <w:rsid w:val="00C34DF3"/>
    <w:rsid w:val="00C431EA"/>
    <w:rsid w:val="00C50EF9"/>
    <w:rsid w:val="00C524C1"/>
    <w:rsid w:val="00C52EAB"/>
    <w:rsid w:val="00C5740F"/>
    <w:rsid w:val="00C64608"/>
    <w:rsid w:val="00C64CA4"/>
    <w:rsid w:val="00C65A17"/>
    <w:rsid w:val="00C66B49"/>
    <w:rsid w:val="00C94650"/>
    <w:rsid w:val="00C97295"/>
    <w:rsid w:val="00CB4314"/>
    <w:rsid w:val="00CB6973"/>
    <w:rsid w:val="00CB7ACE"/>
    <w:rsid w:val="00CC1CDE"/>
    <w:rsid w:val="00CC2CF8"/>
    <w:rsid w:val="00CD1E0B"/>
    <w:rsid w:val="00CD28D6"/>
    <w:rsid w:val="00CE71AE"/>
    <w:rsid w:val="00CF0DB9"/>
    <w:rsid w:val="00CF20DE"/>
    <w:rsid w:val="00D008BF"/>
    <w:rsid w:val="00D05A54"/>
    <w:rsid w:val="00D05C6B"/>
    <w:rsid w:val="00D06750"/>
    <w:rsid w:val="00D07A48"/>
    <w:rsid w:val="00D136CF"/>
    <w:rsid w:val="00D20B86"/>
    <w:rsid w:val="00D2524B"/>
    <w:rsid w:val="00D25919"/>
    <w:rsid w:val="00D346E6"/>
    <w:rsid w:val="00D3579D"/>
    <w:rsid w:val="00D37254"/>
    <w:rsid w:val="00D42274"/>
    <w:rsid w:val="00D42D86"/>
    <w:rsid w:val="00D43729"/>
    <w:rsid w:val="00D45C3E"/>
    <w:rsid w:val="00D51364"/>
    <w:rsid w:val="00D53C73"/>
    <w:rsid w:val="00D550E5"/>
    <w:rsid w:val="00D6195B"/>
    <w:rsid w:val="00D621CB"/>
    <w:rsid w:val="00D64BA7"/>
    <w:rsid w:val="00D70E36"/>
    <w:rsid w:val="00D802D9"/>
    <w:rsid w:val="00D82E9A"/>
    <w:rsid w:val="00D90755"/>
    <w:rsid w:val="00DA684B"/>
    <w:rsid w:val="00DA6A7A"/>
    <w:rsid w:val="00DC3A53"/>
    <w:rsid w:val="00DC5258"/>
    <w:rsid w:val="00DC606F"/>
    <w:rsid w:val="00DD0A2A"/>
    <w:rsid w:val="00DD7D69"/>
    <w:rsid w:val="00DE1289"/>
    <w:rsid w:val="00DE5D42"/>
    <w:rsid w:val="00DE6236"/>
    <w:rsid w:val="00DF7FB5"/>
    <w:rsid w:val="00E01D97"/>
    <w:rsid w:val="00E04384"/>
    <w:rsid w:val="00E13FAB"/>
    <w:rsid w:val="00E14AA7"/>
    <w:rsid w:val="00E15F22"/>
    <w:rsid w:val="00E17BA2"/>
    <w:rsid w:val="00E371A5"/>
    <w:rsid w:val="00E37E36"/>
    <w:rsid w:val="00E44374"/>
    <w:rsid w:val="00E50386"/>
    <w:rsid w:val="00E50D2E"/>
    <w:rsid w:val="00E556AF"/>
    <w:rsid w:val="00E5645D"/>
    <w:rsid w:val="00E6579C"/>
    <w:rsid w:val="00E74D96"/>
    <w:rsid w:val="00E75EB9"/>
    <w:rsid w:val="00E851B0"/>
    <w:rsid w:val="00E87B99"/>
    <w:rsid w:val="00E87DD6"/>
    <w:rsid w:val="00E936B1"/>
    <w:rsid w:val="00E9500C"/>
    <w:rsid w:val="00EA4C09"/>
    <w:rsid w:val="00EA4D95"/>
    <w:rsid w:val="00EA58B7"/>
    <w:rsid w:val="00EB21AB"/>
    <w:rsid w:val="00EB66EB"/>
    <w:rsid w:val="00EC46AB"/>
    <w:rsid w:val="00EC4BBC"/>
    <w:rsid w:val="00EC548F"/>
    <w:rsid w:val="00EC66A2"/>
    <w:rsid w:val="00ED12E9"/>
    <w:rsid w:val="00ED283F"/>
    <w:rsid w:val="00ED6FDF"/>
    <w:rsid w:val="00EE2022"/>
    <w:rsid w:val="00EE3DA4"/>
    <w:rsid w:val="00EE44EA"/>
    <w:rsid w:val="00EF0822"/>
    <w:rsid w:val="00EF514C"/>
    <w:rsid w:val="00EF7F9D"/>
    <w:rsid w:val="00F02302"/>
    <w:rsid w:val="00F04AE8"/>
    <w:rsid w:val="00F10D14"/>
    <w:rsid w:val="00F22037"/>
    <w:rsid w:val="00F24A51"/>
    <w:rsid w:val="00F302D1"/>
    <w:rsid w:val="00F47DE1"/>
    <w:rsid w:val="00F55BAD"/>
    <w:rsid w:val="00F57E35"/>
    <w:rsid w:val="00F74A80"/>
    <w:rsid w:val="00F87024"/>
    <w:rsid w:val="00F95BE3"/>
    <w:rsid w:val="00FA7E8B"/>
    <w:rsid w:val="00FE25C6"/>
    <w:rsid w:val="00FF0E3B"/>
    <w:rsid w:val="00FF1190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77122"/>
  <w15:docId w15:val="{800E4D94-5572-AD45-B52F-74C9FCB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ahoma"/>
        <w:color w:val="000000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AD"/>
    <w:pPr>
      <w:spacing w:after="0"/>
    </w:pPr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5BAD"/>
    <w:pPr>
      <w:ind w:left="720"/>
      <w:contextualSpacing/>
    </w:pPr>
  </w:style>
  <w:style w:type="table" w:styleId="TableGrid">
    <w:name w:val="Table Grid"/>
    <w:basedOn w:val="TableNormal"/>
    <w:uiPriority w:val="39"/>
    <w:rsid w:val="00544F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A"/>
    <w:rPr>
      <w:rFonts w:ascii="Tahoma" w:hAnsi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432"/>
    <w:rPr>
      <w:color w:val="0000FF" w:themeColor="hyperlink"/>
      <w:u w:val="single"/>
    </w:rPr>
  </w:style>
  <w:style w:type="paragraph" w:customStyle="1" w:styleId="Default">
    <w:name w:val="Default"/>
    <w:rsid w:val="009F0537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93D46"/>
    <w:rPr>
      <w:b/>
      <w:bCs/>
    </w:rPr>
  </w:style>
  <w:style w:type="character" w:styleId="Emphasis">
    <w:name w:val="Emphasis"/>
    <w:basedOn w:val="DefaultParagraphFont"/>
    <w:uiPriority w:val="20"/>
    <w:qFormat/>
    <w:rsid w:val="00993D4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F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6B"/>
    <w:rPr>
      <w:rFonts w:asciiTheme="minorHAnsi" w:hAnsiTheme="minorHAnsi" w:cstheme="minorBidi"/>
      <w:color w:val="auto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F3F6B"/>
  </w:style>
  <w:style w:type="character" w:styleId="CommentReference">
    <w:name w:val="annotation reference"/>
    <w:basedOn w:val="DefaultParagraphFont"/>
    <w:uiPriority w:val="99"/>
    <w:semiHidden/>
    <w:unhideWhenUsed/>
    <w:rsid w:val="0022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EF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EF"/>
    <w:rPr>
      <w:rFonts w:asciiTheme="minorHAnsi" w:hAnsiTheme="minorHAnsi" w:cstheme="minorBidi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0103E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465740"/>
    <w:pPr>
      <w:spacing w:after="0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F40A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E9"/>
    <w:rPr>
      <w:rFonts w:asciiTheme="minorHAnsi" w:hAnsiTheme="minorHAnsi" w:cstheme="minorBid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70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blanchard@gccc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llie.smith@gccc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trada@sdcc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7D13-527F-41F7-AD0A-0C338C9D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Cox</dc:creator>
  <cp:lastModifiedBy>Leslie Blanchard</cp:lastModifiedBy>
  <cp:revision>2</cp:revision>
  <cp:lastPrinted>2018-08-13T20:11:00Z</cp:lastPrinted>
  <dcterms:created xsi:type="dcterms:W3CDTF">2018-08-20T22:56:00Z</dcterms:created>
  <dcterms:modified xsi:type="dcterms:W3CDTF">2018-08-20T22:56:00Z</dcterms:modified>
</cp:coreProperties>
</file>