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C3" w:rsidRPr="007F3FC2" w:rsidRDefault="00B335C3" w:rsidP="00B335C3">
      <w:pPr>
        <w:jc w:val="center"/>
        <w:rPr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4"/>
        <w:gridCol w:w="4798"/>
        <w:gridCol w:w="4798"/>
      </w:tblGrid>
      <w:tr w:rsidR="007F3FC2" w:rsidTr="007F3FC2">
        <w:tc>
          <w:tcPr>
            <w:tcW w:w="5000" w:type="pct"/>
            <w:gridSpan w:val="3"/>
            <w:shd w:val="clear" w:color="auto" w:fill="A6A6A6" w:themeFill="background1" w:themeFillShade="A6"/>
          </w:tcPr>
          <w:p w:rsidR="007F3FC2" w:rsidRPr="007F3FC2" w:rsidRDefault="007F3FC2" w:rsidP="007F3FC2">
            <w:pPr>
              <w:jc w:val="center"/>
              <w:rPr>
                <w:sz w:val="28"/>
              </w:rPr>
            </w:pPr>
            <w:r w:rsidRPr="007F3FC2">
              <w:rPr>
                <w:b/>
                <w:sz w:val="28"/>
              </w:rPr>
              <w:t>Best Practices</w:t>
            </w:r>
          </w:p>
        </w:tc>
      </w:tr>
      <w:tr w:rsidR="00B335C3" w:rsidTr="007F3FC2">
        <w:tc>
          <w:tcPr>
            <w:tcW w:w="1666" w:type="pct"/>
            <w:shd w:val="clear" w:color="auto" w:fill="F2F2F2" w:themeFill="background1" w:themeFillShade="F2"/>
          </w:tcPr>
          <w:p w:rsidR="00B335C3" w:rsidRDefault="00B335C3">
            <w:r>
              <w:t>Goal 4</w:t>
            </w:r>
            <w:r w:rsidR="007F3FC2">
              <w:t xml:space="preserve">: </w:t>
            </w:r>
            <w:r w:rsidR="007F3FC2" w:rsidRPr="0013644E">
              <w:rPr>
                <w:rFonts w:cstheme="minorHAnsi"/>
              </w:rPr>
              <w:t>Increase parents’ knowledge of career education that will enable them to better support their children, while enhancing their own career prospects.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:rsidR="00B335C3" w:rsidRDefault="007F3FC2">
            <w:r>
              <w:t>Goal 5:</w:t>
            </w:r>
            <w:r w:rsidRPr="00BE7460">
              <w:rPr>
                <w:rFonts w:cstheme="minorHAnsi"/>
              </w:rPr>
              <w:t xml:space="preserve"> </w:t>
            </w:r>
            <w:r w:rsidRPr="0013644E">
              <w:rPr>
                <w:rFonts w:cstheme="minorHAnsi"/>
              </w:rPr>
              <w:t>Increase the knowledge and skill of educators/counselors in the area of career development over the grade and age spans, so they can deepen their practice and support a growing number of students.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:rsidR="00B335C3" w:rsidRDefault="007F3FC2">
            <w:r>
              <w:t xml:space="preserve">Goal 6: </w:t>
            </w:r>
            <w:r w:rsidRPr="0013644E">
              <w:rPr>
                <w:rFonts w:cstheme="minorHAnsi"/>
              </w:rPr>
              <w:t>Expand opportunities for students to transition effectively from K-12 to community college by participating in “bridge programs” and related proven strategies, built on middle school and high school college and career exploration activities</w:t>
            </w:r>
          </w:p>
        </w:tc>
      </w:tr>
      <w:tr w:rsidR="007F3FC2" w:rsidTr="002D2669">
        <w:trPr>
          <w:trHeight w:val="7703"/>
        </w:trPr>
        <w:tc>
          <w:tcPr>
            <w:tcW w:w="1666" w:type="pct"/>
          </w:tcPr>
          <w:p w:rsidR="007F3FC2" w:rsidRDefault="007F3FC2"/>
        </w:tc>
        <w:tc>
          <w:tcPr>
            <w:tcW w:w="1667" w:type="pct"/>
          </w:tcPr>
          <w:p w:rsidR="007F3FC2" w:rsidRDefault="007F3FC2"/>
        </w:tc>
        <w:tc>
          <w:tcPr>
            <w:tcW w:w="1667" w:type="pct"/>
          </w:tcPr>
          <w:p w:rsidR="007F3FC2" w:rsidRDefault="007F3FC2"/>
        </w:tc>
      </w:tr>
    </w:tbl>
    <w:p w:rsidR="008D0FD9" w:rsidRDefault="005112A4" w:rsidP="005112A4">
      <w:pPr>
        <w:tabs>
          <w:tab w:val="left" w:pos="5460"/>
        </w:tabs>
      </w:pPr>
      <w:r>
        <w:lastRenderedPageBreak/>
        <w:tab/>
      </w:r>
    </w:p>
    <w:sectPr w:rsidR="008D0FD9" w:rsidSect="007F3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74" w:rsidRDefault="001A7274" w:rsidP="00831F0E">
      <w:pPr>
        <w:spacing w:after="0" w:line="240" w:lineRule="auto"/>
      </w:pPr>
      <w:r>
        <w:separator/>
      </w:r>
    </w:p>
  </w:endnote>
  <w:endnote w:type="continuationSeparator" w:id="0">
    <w:p w:rsidR="001A7274" w:rsidRDefault="001A7274" w:rsidP="0083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A4" w:rsidRDefault="00511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0E" w:rsidRDefault="00831F0E" w:rsidP="00831F0E">
    <w:pPr>
      <w:pStyle w:val="Footer"/>
      <w:jc w:val="center"/>
    </w:pPr>
    <w:r>
      <w:t>WG2 MS/HS Engagement</w:t>
    </w:r>
    <w:r w:rsidR="005112A4">
      <w:t xml:space="preserve"> </w:t>
    </w:r>
    <w:r w:rsidR="005112A4">
      <w:t>1/10/19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A4" w:rsidRDefault="00511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74" w:rsidRDefault="001A7274" w:rsidP="00831F0E">
      <w:pPr>
        <w:spacing w:after="0" w:line="240" w:lineRule="auto"/>
      </w:pPr>
      <w:r>
        <w:separator/>
      </w:r>
    </w:p>
  </w:footnote>
  <w:footnote w:type="continuationSeparator" w:id="0">
    <w:p w:rsidR="001A7274" w:rsidRDefault="001A7274" w:rsidP="0083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A4" w:rsidRDefault="00511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A4" w:rsidRDefault="005112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A4" w:rsidRDefault="00511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4854"/>
    <w:multiLevelType w:val="hybridMultilevel"/>
    <w:tmpl w:val="D11CBCFC"/>
    <w:lvl w:ilvl="0" w:tplc="A7944DEE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D74E698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FD44ACD4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BA88834A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2F2280D6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2C2E361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F60255D6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82661864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080E6C00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C191FCB"/>
    <w:multiLevelType w:val="hybridMultilevel"/>
    <w:tmpl w:val="A3C2E766"/>
    <w:lvl w:ilvl="0" w:tplc="E602933C">
      <w:start w:val="1"/>
      <w:numFmt w:val="decimal"/>
      <w:lvlText w:val="%1."/>
      <w:lvlJc w:val="left"/>
      <w:pPr>
        <w:ind w:left="465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F8EE6692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en-US"/>
      </w:rPr>
    </w:lvl>
    <w:lvl w:ilvl="2" w:tplc="632AB9C2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C7968314">
      <w:numFmt w:val="bullet"/>
      <w:lvlText w:val="•"/>
      <w:lvlJc w:val="left"/>
      <w:pPr>
        <w:ind w:left="2126" w:hanging="360"/>
      </w:pPr>
      <w:rPr>
        <w:rFonts w:hint="default"/>
        <w:lang w:val="en-US" w:eastAsia="en-US" w:bidi="en-US"/>
      </w:rPr>
    </w:lvl>
    <w:lvl w:ilvl="4" w:tplc="3C7A8458">
      <w:numFmt w:val="bullet"/>
      <w:lvlText w:val="•"/>
      <w:lvlJc w:val="left"/>
      <w:pPr>
        <w:ind w:left="2681" w:hanging="360"/>
      </w:pPr>
      <w:rPr>
        <w:rFonts w:hint="default"/>
        <w:lang w:val="en-US" w:eastAsia="en-US" w:bidi="en-US"/>
      </w:rPr>
    </w:lvl>
    <w:lvl w:ilvl="5" w:tplc="BC082874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en-US"/>
      </w:rPr>
    </w:lvl>
    <w:lvl w:ilvl="6" w:tplc="4768E944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en-US"/>
      </w:rPr>
    </w:lvl>
    <w:lvl w:ilvl="7" w:tplc="995842AA"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en-US"/>
      </w:rPr>
    </w:lvl>
    <w:lvl w:ilvl="8" w:tplc="C8308ED8">
      <w:numFmt w:val="bullet"/>
      <w:lvlText w:val="•"/>
      <w:lvlJc w:val="left"/>
      <w:pPr>
        <w:ind w:left="490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C3"/>
    <w:rsid w:val="001A7274"/>
    <w:rsid w:val="002D2669"/>
    <w:rsid w:val="002E6342"/>
    <w:rsid w:val="005112A4"/>
    <w:rsid w:val="00612750"/>
    <w:rsid w:val="007F3FC2"/>
    <w:rsid w:val="00831F0E"/>
    <w:rsid w:val="00B335C3"/>
    <w:rsid w:val="00D7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F9DD"/>
  <w15:chartTrackingRefBased/>
  <w15:docId w15:val="{96AE89C7-E2B0-4DCF-ABD4-DE2B3A45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F3FC2"/>
    <w:pPr>
      <w:widowControl w:val="0"/>
      <w:autoSpaceDE w:val="0"/>
      <w:autoSpaceDN w:val="0"/>
      <w:spacing w:after="0" w:line="240" w:lineRule="auto"/>
      <w:ind w:left="465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3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0E"/>
  </w:style>
  <w:style w:type="paragraph" w:styleId="Footer">
    <w:name w:val="footer"/>
    <w:basedOn w:val="Normal"/>
    <w:link w:val="FooterChar"/>
    <w:uiPriority w:val="99"/>
    <w:unhideWhenUsed/>
    <w:rsid w:val="00831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9720-8E25-4566-A513-FA3E36A9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Wisdom</dc:creator>
  <cp:keywords/>
  <dc:description/>
  <cp:lastModifiedBy>Leslie Wisdom</cp:lastModifiedBy>
  <cp:revision>5</cp:revision>
  <dcterms:created xsi:type="dcterms:W3CDTF">2019-01-09T00:11:00Z</dcterms:created>
  <dcterms:modified xsi:type="dcterms:W3CDTF">2019-01-09T21:48:00Z</dcterms:modified>
</cp:coreProperties>
</file>