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F5B4E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noProof/>
          <w:sz w:val="24"/>
        </w:rPr>
      </w:pPr>
    </w:p>
    <w:p w14:paraId="420EB7BF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EB72306" wp14:editId="42C75A06">
            <wp:extent cx="2670063" cy="548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_New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6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BF041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642CCD98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5D83436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WORKGROUP #2: MS/HS Engagement</w:t>
      </w:r>
    </w:p>
    <w:p w14:paraId="7257B5FC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29ED717F" w14:textId="0CDD549A" w:rsidR="00351196" w:rsidRPr="008F1093" w:rsidRDefault="00351196" w:rsidP="00351196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Thursday</w:t>
      </w:r>
      <w:r w:rsidRPr="002A5A22">
        <w:rPr>
          <w:sz w:val="24"/>
        </w:rPr>
        <w:t xml:space="preserve">, </w:t>
      </w:r>
      <w:r w:rsidR="009A3CA5">
        <w:rPr>
          <w:sz w:val="24"/>
        </w:rPr>
        <w:t>April</w:t>
      </w:r>
      <w:r>
        <w:rPr>
          <w:sz w:val="24"/>
        </w:rPr>
        <w:t xml:space="preserve"> 1</w:t>
      </w:r>
      <w:r w:rsidR="009A3CA5">
        <w:rPr>
          <w:sz w:val="24"/>
        </w:rPr>
        <w:t>1</w:t>
      </w:r>
      <w:r>
        <w:rPr>
          <w:sz w:val="24"/>
        </w:rPr>
        <w:t>, 2019</w:t>
      </w:r>
      <w:r w:rsidRPr="008F1093">
        <w:rPr>
          <w:sz w:val="24"/>
        </w:rPr>
        <w:t xml:space="preserve"> </w:t>
      </w:r>
    </w:p>
    <w:p w14:paraId="1527CCD0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2:00 p.m. - 4</w:t>
      </w:r>
      <w:r w:rsidRPr="008F1093">
        <w:rPr>
          <w:sz w:val="24"/>
        </w:rPr>
        <w:t xml:space="preserve">:00 </w:t>
      </w:r>
      <w:r>
        <w:rPr>
          <w:sz w:val="24"/>
        </w:rPr>
        <w:t>p.m.</w:t>
      </w:r>
    </w:p>
    <w:p w14:paraId="32E8F977" w14:textId="2D2C242B" w:rsidR="00351196" w:rsidRDefault="00351196" w:rsidP="00351196">
      <w:pPr>
        <w:spacing w:after="0" w:line="276" w:lineRule="auto"/>
        <w:jc w:val="center"/>
      </w:pPr>
      <w:r w:rsidRPr="00247932">
        <w:t>Miramar</w:t>
      </w:r>
      <w:r>
        <w:t xml:space="preserve"> College – Room </w:t>
      </w:r>
      <w:r w:rsidR="001E14CB">
        <w:t>L-108</w:t>
      </w:r>
      <w:bookmarkStart w:id="0" w:name="_GoBack"/>
      <w:bookmarkEnd w:id="0"/>
    </w:p>
    <w:p w14:paraId="1A99872B" w14:textId="3DF2CEED" w:rsidR="00E34A7A" w:rsidRDefault="00E34A7A" w:rsidP="00E34A7A">
      <w:pPr>
        <w:rPr>
          <w:rFonts w:cstheme="minorHAnsi"/>
        </w:rPr>
      </w:pPr>
    </w:p>
    <w:p w14:paraId="3F59063C" w14:textId="066C1E31" w:rsidR="00351196" w:rsidRDefault="00351196" w:rsidP="00351196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 w:rsidRPr="00317EF1">
        <w:t>INTRODUCTION</w:t>
      </w:r>
      <w:r>
        <w:t>S</w:t>
      </w:r>
      <w:r w:rsidRPr="00317EF1">
        <w:t xml:space="preserve"> AND </w:t>
      </w:r>
      <w:r>
        <w:t>OVERVIEW</w:t>
      </w:r>
      <w:r>
        <w:tab/>
      </w:r>
      <w:r>
        <w:tab/>
      </w:r>
      <w:r>
        <w:tab/>
      </w:r>
      <w:r>
        <w:tab/>
      </w:r>
      <w:r>
        <w:tab/>
        <w:t>J. Lopez/J. Lewis</w:t>
      </w:r>
    </w:p>
    <w:p w14:paraId="5550F53A" w14:textId="77777777" w:rsidR="00351196" w:rsidRDefault="00351196" w:rsidP="00351196">
      <w:pPr>
        <w:pStyle w:val="ListParagraph"/>
        <w:widowControl/>
        <w:numPr>
          <w:ilvl w:val="1"/>
          <w:numId w:val="3"/>
        </w:numPr>
        <w:autoSpaceDE/>
        <w:autoSpaceDN/>
        <w:spacing w:line="276" w:lineRule="auto"/>
        <w:contextualSpacing/>
      </w:pPr>
      <w:r>
        <w:t>Overview of Agenda</w:t>
      </w:r>
    </w:p>
    <w:p w14:paraId="1DDC8C36" w14:textId="77777777" w:rsidR="00351196" w:rsidRPr="00A51042" w:rsidRDefault="00351196" w:rsidP="00351196">
      <w:pPr>
        <w:pStyle w:val="ListParagraph"/>
        <w:spacing w:line="276" w:lineRule="auto"/>
        <w:ind w:left="1080"/>
        <w:rPr>
          <w:sz w:val="18"/>
          <w:szCs w:val="18"/>
        </w:rPr>
      </w:pPr>
    </w:p>
    <w:p w14:paraId="30FBBACD" w14:textId="71A92B1F" w:rsidR="00351196" w:rsidRDefault="00351196" w:rsidP="00351196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>
        <w:t>MEETING OUTCOMES</w:t>
      </w:r>
      <w:r w:rsidRPr="0024540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 Smith</w:t>
      </w:r>
    </w:p>
    <w:p w14:paraId="01E83183" w14:textId="77777777" w:rsidR="00C52A56" w:rsidRDefault="00C52A56" w:rsidP="00C52A56">
      <w:pPr>
        <w:pStyle w:val="ListParagraph"/>
        <w:widowControl/>
        <w:autoSpaceDE/>
        <w:autoSpaceDN/>
        <w:spacing w:line="276" w:lineRule="auto"/>
        <w:ind w:left="1080"/>
        <w:contextualSpacing/>
      </w:pPr>
    </w:p>
    <w:p w14:paraId="1935FB36" w14:textId="2645564A" w:rsidR="00351196" w:rsidRDefault="00351196" w:rsidP="00351196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>
        <w:t>STRATEGIC PLANNING</w:t>
      </w:r>
      <w:r w:rsidR="000351BD">
        <w:tab/>
      </w:r>
      <w:r w:rsidR="000351BD">
        <w:tab/>
      </w:r>
      <w:r w:rsidR="000351BD">
        <w:tab/>
      </w:r>
      <w:r w:rsidR="000351BD">
        <w:tab/>
      </w:r>
      <w:r w:rsidR="000351BD">
        <w:tab/>
      </w:r>
      <w:r w:rsidR="000351BD">
        <w:tab/>
        <w:t>J. Lopez/J. Lewis</w:t>
      </w:r>
    </w:p>
    <w:p w14:paraId="443A1361" w14:textId="09B32848" w:rsidR="00351196" w:rsidRDefault="00351196" w:rsidP="00351196">
      <w:pPr>
        <w:pStyle w:val="ListParagraph"/>
        <w:widowControl/>
        <w:numPr>
          <w:ilvl w:val="1"/>
          <w:numId w:val="3"/>
        </w:numPr>
        <w:autoSpaceDE/>
        <w:autoSpaceDN/>
        <w:spacing w:line="276" w:lineRule="auto"/>
        <w:contextualSpacing/>
      </w:pPr>
      <w:r>
        <w:t>Purpose of the workgroup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AA1B4D" w14:textId="77777777" w:rsidR="00351196" w:rsidRPr="003A0DB7" w:rsidRDefault="00351196" w:rsidP="00351196">
      <w:pPr>
        <w:pStyle w:val="ListParagraph"/>
        <w:numPr>
          <w:ilvl w:val="1"/>
          <w:numId w:val="3"/>
        </w:numPr>
        <w:rPr>
          <w:rFonts w:eastAsia="Times New Roman" w:cs="Tahoma"/>
        </w:rPr>
      </w:pPr>
      <w:r w:rsidRPr="003A0DB7">
        <w:rPr>
          <w:rFonts w:eastAsia="Times New Roman" w:cs="Tahoma"/>
          <w:b/>
        </w:rPr>
        <w:t>Current Purpose Statement:</w:t>
      </w:r>
      <w:r w:rsidRPr="003A0DB7">
        <w:rPr>
          <w:rFonts w:eastAsia="Times New Roman" w:cs="Tahoma"/>
        </w:rPr>
        <w:t xml:space="preserve">  The purpose of this workgroup is to better prepare K-12 students for community college and career opportunities through robust career exploration, engagement, and exposure. This workgroup will also ensure that </w:t>
      </w:r>
      <w:r w:rsidRPr="003A0DB7">
        <w:rPr>
          <w:rFonts w:cstheme="minorHAnsi"/>
        </w:rPr>
        <w:t xml:space="preserve">parents and educators are part of the student preparation process and </w:t>
      </w:r>
      <w:proofErr w:type="gramStart"/>
      <w:r w:rsidRPr="003A0DB7">
        <w:rPr>
          <w:rFonts w:cstheme="minorHAnsi"/>
        </w:rPr>
        <w:t>are made</w:t>
      </w:r>
      <w:proofErr w:type="gramEnd"/>
      <w:r w:rsidRPr="003A0DB7">
        <w:rPr>
          <w:rFonts w:cstheme="minorHAnsi"/>
        </w:rPr>
        <w:t xml:space="preserve"> aware of the countless high-wage, high-demand jobs available for students.</w:t>
      </w:r>
    </w:p>
    <w:p w14:paraId="3BF642B7" w14:textId="079B133F" w:rsidR="00C52A56" w:rsidRDefault="00351196" w:rsidP="00351196">
      <w:pPr>
        <w:pStyle w:val="ListParagraph"/>
        <w:widowControl/>
        <w:numPr>
          <w:ilvl w:val="1"/>
          <w:numId w:val="3"/>
        </w:numPr>
        <w:autoSpaceDE/>
        <w:autoSpaceDN/>
        <w:spacing w:line="276" w:lineRule="auto"/>
        <w:contextualSpacing/>
      </w:pPr>
      <w:r>
        <w:t xml:space="preserve">Blue wall activity </w:t>
      </w:r>
    </w:p>
    <w:p w14:paraId="5DAB8770" w14:textId="77777777" w:rsidR="00761326" w:rsidRDefault="00761326" w:rsidP="00761326">
      <w:pPr>
        <w:pStyle w:val="ListParagraph"/>
        <w:numPr>
          <w:ilvl w:val="2"/>
          <w:numId w:val="3"/>
        </w:numPr>
        <w:rPr>
          <w:rFonts w:eastAsia="Times New Roman" w:cs="Tahoma"/>
        </w:rPr>
      </w:pPr>
      <w:r>
        <w:rPr>
          <w:rFonts w:eastAsia="Times New Roman" w:cs="Tahoma"/>
        </w:rPr>
        <w:t xml:space="preserve">Framing:  </w:t>
      </w:r>
    </w:p>
    <w:p w14:paraId="1877CBCD" w14:textId="77777777" w:rsidR="00761326" w:rsidRPr="007E774D" w:rsidRDefault="00761326" w:rsidP="00761326">
      <w:pPr>
        <w:pStyle w:val="ListParagraph"/>
        <w:numPr>
          <w:ilvl w:val="3"/>
          <w:numId w:val="3"/>
        </w:numPr>
        <w:rPr>
          <w:rFonts w:eastAsia="Times New Roman" w:cs="Tahoma"/>
        </w:rPr>
      </w:pPr>
      <w:r>
        <w:rPr>
          <w:rFonts w:eastAsia="Times New Roman" w:cs="Tahoma"/>
        </w:rPr>
        <w:t xml:space="preserve">Consider </w:t>
      </w:r>
      <w:r w:rsidRPr="007E774D">
        <w:rPr>
          <w:rFonts w:eastAsia="Times New Roman" w:cs="Tahoma"/>
        </w:rPr>
        <w:t xml:space="preserve">the 4 domains in the </w:t>
      </w:r>
      <w:r w:rsidRPr="00761326">
        <w:rPr>
          <w:rFonts w:eastAsia="Times New Roman" w:cs="Tahoma"/>
        </w:rPr>
        <w:t>MS and HS CD continuum documents</w:t>
      </w:r>
      <w:r w:rsidRPr="007E774D">
        <w:rPr>
          <w:rFonts w:eastAsia="Times New Roman" w:cs="Tahoma"/>
        </w:rPr>
        <w:t xml:space="preserve"> </w:t>
      </w:r>
      <w:r>
        <w:rPr>
          <w:rFonts w:eastAsia="Times New Roman" w:cs="Tahoma"/>
        </w:rPr>
        <w:t>identified as areas of practice for MSs and HSs</w:t>
      </w:r>
    </w:p>
    <w:p w14:paraId="46D23178" w14:textId="77777777" w:rsidR="00761326" w:rsidRPr="007E774D" w:rsidRDefault="00761326" w:rsidP="00761326">
      <w:pPr>
        <w:pStyle w:val="ListParagraph"/>
        <w:numPr>
          <w:ilvl w:val="3"/>
          <w:numId w:val="3"/>
        </w:numPr>
        <w:rPr>
          <w:rFonts w:eastAsia="Times New Roman" w:cs="Tahoma"/>
        </w:rPr>
      </w:pPr>
      <w:r w:rsidRPr="007E774D">
        <w:rPr>
          <w:rFonts w:eastAsia="Times New Roman" w:cs="Tahoma"/>
        </w:rPr>
        <w:t xml:space="preserve">How do we leverage this work to support K-12 in </w:t>
      </w:r>
      <w:r>
        <w:rPr>
          <w:rFonts w:eastAsia="Times New Roman" w:cs="Tahoma"/>
        </w:rPr>
        <w:t>preparing students for entry into community college and careers?  for example:</w:t>
      </w:r>
    </w:p>
    <w:p w14:paraId="08C092B4" w14:textId="77777777" w:rsidR="00761326" w:rsidRDefault="00761326" w:rsidP="00761326">
      <w:pPr>
        <w:pStyle w:val="ListParagraph"/>
        <w:numPr>
          <w:ilvl w:val="4"/>
          <w:numId w:val="3"/>
        </w:numPr>
        <w:rPr>
          <w:rFonts w:eastAsia="Times New Roman" w:cs="Tahoma"/>
        </w:rPr>
      </w:pPr>
      <w:r>
        <w:rPr>
          <w:rFonts w:eastAsia="Times New Roman" w:cs="Tahoma"/>
        </w:rPr>
        <w:t>Regional activities (like industry-focused career fairs) that provide economies of scale and add value to what the LEAs are doing</w:t>
      </w:r>
    </w:p>
    <w:p w14:paraId="5EC8A927" w14:textId="77777777" w:rsidR="00761326" w:rsidRPr="000A3D67" w:rsidRDefault="00761326" w:rsidP="00761326">
      <w:pPr>
        <w:pStyle w:val="ListParagraph"/>
        <w:numPr>
          <w:ilvl w:val="4"/>
          <w:numId w:val="3"/>
        </w:numPr>
        <w:rPr>
          <w:rFonts w:eastAsia="Times New Roman" w:cs="Tahoma"/>
        </w:rPr>
      </w:pPr>
      <w:r>
        <w:rPr>
          <w:rFonts w:eastAsia="Times New Roman" w:cs="Tahoma"/>
        </w:rPr>
        <w:t>Research, models, templates, tools, dissemination, and possibly a community of practice to support best practices, learning and collaboration</w:t>
      </w:r>
    </w:p>
    <w:p w14:paraId="530E2BFC" w14:textId="552EB90F" w:rsidR="00761326" w:rsidRPr="007E774D" w:rsidRDefault="00761326" w:rsidP="00761326">
      <w:pPr>
        <w:pStyle w:val="ListParagraph"/>
        <w:numPr>
          <w:ilvl w:val="2"/>
          <w:numId w:val="3"/>
        </w:numPr>
        <w:rPr>
          <w:rFonts w:eastAsia="Times New Roman" w:cs="Tahoma"/>
        </w:rPr>
      </w:pPr>
      <w:r w:rsidRPr="007E774D">
        <w:rPr>
          <w:rFonts w:eastAsia="Times New Roman" w:cs="Tahoma"/>
        </w:rPr>
        <w:t>Big question for the blue wall</w:t>
      </w:r>
      <w:r>
        <w:rPr>
          <w:rFonts w:eastAsia="Times New Roman" w:cs="Tahoma"/>
        </w:rPr>
        <w:t>:</w:t>
      </w:r>
      <w:r w:rsidRPr="007E774D">
        <w:rPr>
          <w:rFonts w:eastAsia="Times New Roman" w:cs="Tahoma"/>
        </w:rPr>
        <w:t xml:space="preserve"> </w:t>
      </w:r>
    </w:p>
    <w:p w14:paraId="61BA552F" w14:textId="77777777" w:rsidR="00761326" w:rsidRPr="007E774D" w:rsidRDefault="00761326" w:rsidP="00761326">
      <w:pPr>
        <w:pStyle w:val="ListParagraph"/>
        <w:ind w:left="2160"/>
        <w:rPr>
          <w:rFonts w:eastAsia="Times New Roman" w:cs="Tahoma"/>
          <w:b/>
        </w:rPr>
      </w:pPr>
      <w:r w:rsidRPr="007E774D">
        <w:rPr>
          <w:rFonts w:eastAsia="Times New Roman" w:cs="Tahoma"/>
          <w:b/>
        </w:rPr>
        <w:t xml:space="preserve">What does it look like when the Consortium effectively supports </w:t>
      </w:r>
      <w:r>
        <w:rPr>
          <w:rFonts w:eastAsia="Times New Roman" w:cs="Tahoma"/>
          <w:b/>
        </w:rPr>
        <w:t xml:space="preserve">K-12 in preparing students for entry into community college and careers? </w:t>
      </w:r>
    </w:p>
    <w:p w14:paraId="1E6AFC67" w14:textId="77777777" w:rsidR="00C52A56" w:rsidRDefault="00C52A56" w:rsidP="00C52A56">
      <w:pPr>
        <w:pStyle w:val="ListParagraph"/>
        <w:widowControl/>
        <w:autoSpaceDE/>
        <w:autoSpaceDN/>
        <w:spacing w:line="276" w:lineRule="auto"/>
        <w:ind w:left="1080"/>
        <w:contextualSpacing/>
      </w:pPr>
    </w:p>
    <w:p w14:paraId="59EAB699" w14:textId="15FCC8E2" w:rsidR="00E34A7A" w:rsidRPr="00761326" w:rsidRDefault="00C52A56" w:rsidP="00875B9A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eastAsia="Times New Roman" w:cs="Tahoma"/>
        </w:rPr>
      </w:pPr>
      <w:r>
        <w:t>WRAP UP</w:t>
      </w:r>
      <w:r w:rsidR="00351196">
        <w:tab/>
      </w:r>
    </w:p>
    <w:sectPr w:rsidR="00E34A7A" w:rsidRPr="00761326" w:rsidSect="003E67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232FC" w14:textId="77777777" w:rsidR="00BB3C05" w:rsidRDefault="00BB3C05" w:rsidP="00351196">
      <w:pPr>
        <w:spacing w:after="0" w:line="240" w:lineRule="auto"/>
      </w:pPr>
      <w:r>
        <w:separator/>
      </w:r>
    </w:p>
  </w:endnote>
  <w:endnote w:type="continuationSeparator" w:id="0">
    <w:p w14:paraId="3BF40754" w14:textId="77777777" w:rsidR="00BB3C05" w:rsidRDefault="00BB3C05" w:rsidP="0035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B746F" w14:textId="77777777" w:rsidR="00BB3C05" w:rsidRDefault="00BB3C05" w:rsidP="00351196">
      <w:pPr>
        <w:spacing w:after="0" w:line="240" w:lineRule="auto"/>
      </w:pPr>
      <w:r>
        <w:separator/>
      </w:r>
    </w:p>
  </w:footnote>
  <w:footnote w:type="continuationSeparator" w:id="0">
    <w:p w14:paraId="2BEB8FED" w14:textId="77777777" w:rsidR="00BB3C05" w:rsidRDefault="00BB3C05" w:rsidP="0035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3361" w14:textId="77777777" w:rsidR="00351196" w:rsidRDefault="00351196" w:rsidP="00351196">
    <w:pPr>
      <w:pStyle w:val="Header"/>
    </w:pPr>
  </w:p>
  <w:p w14:paraId="1C255EC0" w14:textId="6F73010D" w:rsidR="00351196" w:rsidRPr="00351196" w:rsidRDefault="00351196" w:rsidP="00351196">
    <w:pPr>
      <w:pStyle w:val="Header"/>
    </w:pPr>
    <w:r w:rsidRPr="00B32E16">
      <w:rPr>
        <w:rFonts w:eastAsia="Times New Roman"/>
        <w:noProof/>
      </w:rPr>
      <w:drawing>
        <wp:inline distT="0" distB="0" distL="0" distR="0" wp14:anchorId="2A91EB4D" wp14:editId="656504B8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5D2"/>
    <w:multiLevelType w:val="hybridMultilevel"/>
    <w:tmpl w:val="1264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11C81"/>
    <w:multiLevelType w:val="hybridMultilevel"/>
    <w:tmpl w:val="CEE47792"/>
    <w:lvl w:ilvl="0" w:tplc="B8C88230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A030C"/>
    <w:multiLevelType w:val="hybridMultilevel"/>
    <w:tmpl w:val="0512F1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7A"/>
    <w:rsid w:val="000351BD"/>
    <w:rsid w:val="000906F7"/>
    <w:rsid w:val="000F34DF"/>
    <w:rsid w:val="00145ABC"/>
    <w:rsid w:val="001A6F33"/>
    <w:rsid w:val="001E14CB"/>
    <w:rsid w:val="00351196"/>
    <w:rsid w:val="003A0DB7"/>
    <w:rsid w:val="003C33C8"/>
    <w:rsid w:val="003E675A"/>
    <w:rsid w:val="00415A76"/>
    <w:rsid w:val="00460ACB"/>
    <w:rsid w:val="00553AD4"/>
    <w:rsid w:val="0055781D"/>
    <w:rsid w:val="00657826"/>
    <w:rsid w:val="00736410"/>
    <w:rsid w:val="00761326"/>
    <w:rsid w:val="00836DA7"/>
    <w:rsid w:val="009A3CA5"/>
    <w:rsid w:val="00A7175F"/>
    <w:rsid w:val="00AD3C88"/>
    <w:rsid w:val="00BA5902"/>
    <w:rsid w:val="00BB3C05"/>
    <w:rsid w:val="00C52A56"/>
    <w:rsid w:val="00D64463"/>
    <w:rsid w:val="00E34A7A"/>
    <w:rsid w:val="00EE1B89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1AFA"/>
  <w14:defaultImageDpi w14:val="32767"/>
  <w15:chartTrackingRefBased/>
  <w15:docId w15:val="{600EA573-2E3B-644F-9D60-55291399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A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5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Leslie Wisdom</cp:lastModifiedBy>
  <cp:revision>5</cp:revision>
  <dcterms:created xsi:type="dcterms:W3CDTF">2019-02-13T17:59:00Z</dcterms:created>
  <dcterms:modified xsi:type="dcterms:W3CDTF">2019-04-09T15:26:00Z</dcterms:modified>
</cp:coreProperties>
</file>