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02FD" w14:textId="77777777" w:rsidR="00712E1A" w:rsidRDefault="00712E1A" w:rsidP="001B2A0E">
      <w:pPr>
        <w:rPr>
          <w:rFonts w:ascii="Arial" w:hAnsi="Arial" w:cs="Arial"/>
          <w:sz w:val="24"/>
          <w:szCs w:val="24"/>
        </w:rPr>
      </w:pPr>
      <w:bookmarkStart w:id="0" w:name="_Toc449424225"/>
      <w:r>
        <w:rPr>
          <w:noProof/>
        </w:rPr>
        <w:drawing>
          <wp:inline distT="0" distB="0" distL="0" distR="0" wp14:anchorId="59D6B8BE" wp14:editId="1D7A3761">
            <wp:extent cx="2282024" cy="1339285"/>
            <wp:effectExtent l="0" t="0" r="4445" b="0"/>
            <wp:docPr id="1" name="Picture 1" descr="http://foundation.gcccd.edu/wp-content/uploads/2015/03/Foundation-Logo.jpg?quality=100.3015072922390">
              <a:hlinkClick xmlns:a="http://schemas.openxmlformats.org/drawingml/2006/main" r:id="rId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undation.gcccd.edu/wp-content/uploads/2015/03/Foundation-Logo.jpg?quality=100.3015072922390">
                      <a:hlinkClick r:id="rId7" tgtFrame="&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62" cy="1339366"/>
                    </a:xfrm>
                    <a:prstGeom prst="rect">
                      <a:avLst/>
                    </a:prstGeom>
                    <a:noFill/>
                    <a:ln>
                      <a:noFill/>
                    </a:ln>
                  </pic:spPr>
                </pic:pic>
              </a:graphicData>
            </a:graphic>
          </wp:inline>
        </w:drawing>
      </w:r>
    </w:p>
    <w:p w14:paraId="3BF07642" w14:textId="77777777" w:rsidR="00712E1A" w:rsidRDefault="00712E1A" w:rsidP="00712E1A">
      <w:pPr>
        <w:spacing w:after="120"/>
        <w:jc w:val="center"/>
        <w:rPr>
          <w:rFonts w:ascii="Arial" w:hAnsi="Arial" w:cs="Arial"/>
          <w:b/>
          <w:sz w:val="24"/>
          <w:szCs w:val="24"/>
        </w:rPr>
      </w:pPr>
    </w:p>
    <w:p w14:paraId="12F58D5C" w14:textId="77777777" w:rsidR="00712E1A" w:rsidRDefault="00712E1A" w:rsidP="00712E1A">
      <w:pPr>
        <w:spacing w:after="120"/>
        <w:jc w:val="center"/>
        <w:rPr>
          <w:rFonts w:ascii="Arial" w:hAnsi="Arial" w:cs="Arial"/>
          <w:b/>
          <w:sz w:val="24"/>
          <w:szCs w:val="24"/>
        </w:rPr>
      </w:pPr>
    </w:p>
    <w:p w14:paraId="713CAB8E" w14:textId="3525E96D" w:rsidR="00712E1A" w:rsidRPr="007D3DFE" w:rsidRDefault="005C32C8" w:rsidP="00712E1A">
      <w:pPr>
        <w:spacing w:after="120"/>
        <w:rPr>
          <w:rFonts w:cs="Times New Roman"/>
          <w:b/>
          <w:sz w:val="24"/>
          <w:szCs w:val="24"/>
        </w:rPr>
      </w:pPr>
      <w:r>
        <w:rPr>
          <w:rFonts w:cs="Times New Roman"/>
          <w:b/>
          <w:sz w:val="24"/>
          <w:szCs w:val="24"/>
        </w:rPr>
        <w:t>May 1</w:t>
      </w:r>
      <w:r w:rsidR="007D3DFE" w:rsidRPr="007D3DFE">
        <w:rPr>
          <w:rFonts w:cs="Times New Roman"/>
          <w:b/>
          <w:sz w:val="24"/>
          <w:szCs w:val="24"/>
        </w:rPr>
        <w:t>, 201</w:t>
      </w:r>
      <w:r w:rsidR="00DA7F3F">
        <w:rPr>
          <w:rFonts w:cs="Times New Roman"/>
          <w:b/>
          <w:sz w:val="24"/>
          <w:szCs w:val="24"/>
        </w:rPr>
        <w:t>9</w:t>
      </w:r>
    </w:p>
    <w:p w14:paraId="3F8E5C13" w14:textId="77777777" w:rsidR="005A12AD" w:rsidRPr="007D3DFE" w:rsidRDefault="005A12AD" w:rsidP="00712E1A">
      <w:pPr>
        <w:spacing w:after="120"/>
        <w:rPr>
          <w:rFonts w:cs="Times New Roman"/>
          <w:sz w:val="24"/>
          <w:szCs w:val="24"/>
        </w:rPr>
      </w:pPr>
    </w:p>
    <w:p w14:paraId="536F178C" w14:textId="5C8EAE81" w:rsidR="00712E1A" w:rsidRPr="007D3DFE" w:rsidRDefault="00712E1A" w:rsidP="002C0F7E">
      <w:pPr>
        <w:tabs>
          <w:tab w:val="left" w:pos="1080"/>
        </w:tabs>
        <w:spacing w:after="120"/>
        <w:rPr>
          <w:rFonts w:cs="Times New Roman"/>
          <w:sz w:val="24"/>
          <w:szCs w:val="24"/>
        </w:rPr>
      </w:pPr>
      <w:r w:rsidRPr="007D3DFE">
        <w:rPr>
          <w:rFonts w:cs="Times New Roman"/>
          <w:sz w:val="24"/>
          <w:szCs w:val="24"/>
        </w:rPr>
        <w:t xml:space="preserve">TO:  </w:t>
      </w:r>
      <w:r w:rsidR="002C0F7E" w:rsidRPr="007D3DFE">
        <w:rPr>
          <w:rFonts w:cs="Times New Roman"/>
          <w:sz w:val="24"/>
          <w:szCs w:val="24"/>
        </w:rPr>
        <w:tab/>
      </w:r>
      <w:r w:rsidR="00F837FB">
        <w:rPr>
          <w:rFonts w:cs="Times New Roman"/>
          <w:sz w:val="24"/>
          <w:szCs w:val="24"/>
        </w:rPr>
        <w:t>Career Education Dean</w:t>
      </w:r>
    </w:p>
    <w:p w14:paraId="67E73D1C" w14:textId="77777777" w:rsidR="00712E1A" w:rsidRPr="007D3DFE" w:rsidRDefault="00712E1A" w:rsidP="00465740">
      <w:pPr>
        <w:tabs>
          <w:tab w:val="left" w:pos="1080"/>
        </w:tabs>
        <w:spacing w:after="120"/>
        <w:outlineLvl w:val="0"/>
        <w:rPr>
          <w:rFonts w:cs="Times New Roman"/>
          <w:sz w:val="24"/>
          <w:szCs w:val="24"/>
        </w:rPr>
      </w:pPr>
      <w:r w:rsidRPr="007D3DFE">
        <w:rPr>
          <w:rFonts w:cs="Times New Roman"/>
          <w:sz w:val="24"/>
          <w:szCs w:val="24"/>
        </w:rPr>
        <w:t xml:space="preserve">FROM:  </w:t>
      </w:r>
      <w:r w:rsidR="002C0F7E" w:rsidRPr="007D3DFE">
        <w:rPr>
          <w:rFonts w:cs="Times New Roman"/>
          <w:sz w:val="24"/>
          <w:szCs w:val="24"/>
        </w:rPr>
        <w:tab/>
      </w:r>
      <w:r w:rsidRPr="007D3DFE">
        <w:rPr>
          <w:rFonts w:cs="Times New Roman"/>
          <w:sz w:val="24"/>
          <w:szCs w:val="24"/>
        </w:rPr>
        <w:t xml:space="preserve">Sally Cox, </w:t>
      </w:r>
      <w:r w:rsidR="007D3DFE" w:rsidRPr="007D3DFE">
        <w:rPr>
          <w:rFonts w:cs="Times New Roman"/>
          <w:sz w:val="24"/>
          <w:szCs w:val="24"/>
        </w:rPr>
        <w:t>CEO</w:t>
      </w:r>
    </w:p>
    <w:p w14:paraId="2D20408D" w14:textId="77777777" w:rsidR="00712E1A" w:rsidRPr="007D3DFE" w:rsidRDefault="00712E1A" w:rsidP="00712E1A">
      <w:pPr>
        <w:spacing w:after="120"/>
        <w:rPr>
          <w:rFonts w:cs="Times New Roman"/>
          <w:sz w:val="24"/>
          <w:szCs w:val="24"/>
        </w:rPr>
      </w:pPr>
    </w:p>
    <w:p w14:paraId="495931D8" w14:textId="0B635FC1" w:rsidR="00712E1A" w:rsidRPr="007D3DFE" w:rsidRDefault="002233EF" w:rsidP="00465740">
      <w:pPr>
        <w:spacing w:after="120"/>
        <w:jc w:val="center"/>
        <w:outlineLvl w:val="0"/>
        <w:rPr>
          <w:rFonts w:cs="Times New Roman"/>
          <w:b/>
          <w:sz w:val="24"/>
          <w:szCs w:val="24"/>
        </w:rPr>
      </w:pPr>
      <w:r>
        <w:rPr>
          <w:rFonts w:cs="Times New Roman"/>
          <w:b/>
          <w:sz w:val="24"/>
          <w:szCs w:val="24"/>
        </w:rPr>
        <w:t xml:space="preserve">Regional </w:t>
      </w:r>
      <w:r w:rsidR="00196D11">
        <w:rPr>
          <w:rFonts w:cs="Times New Roman"/>
          <w:b/>
          <w:sz w:val="24"/>
          <w:szCs w:val="24"/>
        </w:rPr>
        <w:t xml:space="preserve">Strong Workforce Program </w:t>
      </w:r>
      <w:r w:rsidR="007D3DFE" w:rsidRPr="007D3DFE">
        <w:rPr>
          <w:rFonts w:cs="Times New Roman"/>
          <w:b/>
          <w:sz w:val="24"/>
          <w:szCs w:val="24"/>
        </w:rPr>
        <w:t>Scope</w:t>
      </w:r>
      <w:r w:rsidR="00B42457">
        <w:rPr>
          <w:rFonts w:cs="Times New Roman"/>
          <w:b/>
          <w:sz w:val="24"/>
          <w:szCs w:val="24"/>
        </w:rPr>
        <w:t xml:space="preserve"> of Work</w:t>
      </w:r>
    </w:p>
    <w:p w14:paraId="7DDA1663" w14:textId="4EE26A52" w:rsidR="007D3DFE" w:rsidRPr="002C0F7E" w:rsidRDefault="007D3DFE" w:rsidP="00712E1A">
      <w:pPr>
        <w:spacing w:after="120"/>
        <w:rPr>
          <w:rFonts w:cs="Times New Roman"/>
        </w:rPr>
      </w:pPr>
      <w:r>
        <w:rPr>
          <w:rFonts w:cs="Times New Roman"/>
        </w:rPr>
        <w:t xml:space="preserve">Please complete the form attached with the details on your </w:t>
      </w:r>
      <w:r w:rsidR="00BA2A1D">
        <w:rPr>
          <w:rFonts w:cs="Times New Roman"/>
        </w:rPr>
        <w:t xml:space="preserve">SWP </w:t>
      </w:r>
      <w:r>
        <w:rPr>
          <w:rFonts w:cs="Times New Roman"/>
        </w:rPr>
        <w:t>Project Plan.  This will be used as a scope of work for the contract with your college.  This is also the information needed to submit a Strong Workforce Plan in the statewide system NOVA</w:t>
      </w:r>
    </w:p>
    <w:p w14:paraId="19F9AC6C" w14:textId="77777777" w:rsidR="00513B20" w:rsidRPr="002F0F6B" w:rsidRDefault="001E6432" w:rsidP="00712E1A">
      <w:pPr>
        <w:spacing w:after="120"/>
        <w:rPr>
          <w:rFonts w:cs="Times New Roman"/>
        </w:rPr>
      </w:pPr>
      <w:r w:rsidRPr="002C0F7E">
        <w:rPr>
          <w:rFonts w:cs="Times New Roman"/>
        </w:rPr>
        <w:t xml:space="preserve">If you have questions about this </w:t>
      </w:r>
      <w:r w:rsidRPr="002F0F6B">
        <w:rPr>
          <w:rFonts w:cs="Times New Roman"/>
        </w:rPr>
        <w:t xml:space="preserve">request, feel free to contact me at </w:t>
      </w:r>
      <w:hyperlink r:id="rId9" w:history="1">
        <w:r w:rsidRPr="002F0F6B">
          <w:rPr>
            <w:rStyle w:val="Hyperlink"/>
            <w:rFonts w:cs="Times New Roman"/>
          </w:rPr>
          <w:t>sally.cox@gcccd.edu</w:t>
        </w:r>
      </w:hyperlink>
      <w:r w:rsidRPr="002F0F6B">
        <w:rPr>
          <w:rFonts w:cs="Times New Roman"/>
        </w:rPr>
        <w:t xml:space="preserve"> or </w:t>
      </w:r>
    </w:p>
    <w:p w14:paraId="3299DBE3" w14:textId="272A39D7" w:rsidR="00712E1A" w:rsidRPr="002C0F7E" w:rsidRDefault="001E6432" w:rsidP="00712E1A">
      <w:pPr>
        <w:spacing w:after="120"/>
        <w:rPr>
          <w:rFonts w:cs="Times New Roman"/>
        </w:rPr>
      </w:pPr>
      <w:r w:rsidRPr="002F0F6B">
        <w:rPr>
          <w:rFonts w:cs="Times New Roman"/>
        </w:rPr>
        <w:t>619 644-7684.</w:t>
      </w:r>
      <w:r w:rsidRPr="002C0F7E">
        <w:rPr>
          <w:rFonts w:cs="Times New Roman"/>
        </w:rPr>
        <w:t xml:space="preserve">  </w:t>
      </w:r>
    </w:p>
    <w:p w14:paraId="53955A1F" w14:textId="77777777" w:rsidR="002C0F7E" w:rsidRDefault="002C0F7E">
      <w:pPr>
        <w:spacing w:after="120"/>
        <w:rPr>
          <w:rFonts w:ascii="Arial" w:hAnsi="Arial" w:cs="Arial"/>
          <w:b/>
          <w:sz w:val="24"/>
          <w:szCs w:val="24"/>
        </w:rPr>
      </w:pPr>
      <w:r>
        <w:rPr>
          <w:rFonts w:ascii="Arial" w:hAnsi="Arial" w:cs="Arial"/>
          <w:b/>
          <w:sz w:val="24"/>
          <w:szCs w:val="24"/>
        </w:rPr>
        <w:br w:type="page"/>
      </w:r>
    </w:p>
    <w:p w14:paraId="23AF3C1E" w14:textId="63311AAE" w:rsidR="00544F89" w:rsidRPr="007D3DFE" w:rsidRDefault="002233EF" w:rsidP="00465740">
      <w:pPr>
        <w:jc w:val="center"/>
        <w:outlineLvl w:val="0"/>
        <w:rPr>
          <w:rFonts w:cs="Arial"/>
          <w:b/>
          <w:sz w:val="24"/>
          <w:szCs w:val="24"/>
        </w:rPr>
      </w:pPr>
      <w:r>
        <w:rPr>
          <w:rFonts w:cs="Arial"/>
          <w:b/>
          <w:sz w:val="24"/>
          <w:szCs w:val="24"/>
        </w:rPr>
        <w:lastRenderedPageBreak/>
        <w:t xml:space="preserve">Regional </w:t>
      </w:r>
      <w:r w:rsidR="007E746E" w:rsidRPr="007D3DFE">
        <w:rPr>
          <w:rFonts w:cs="Arial"/>
          <w:b/>
          <w:sz w:val="24"/>
          <w:szCs w:val="24"/>
        </w:rPr>
        <w:t>Strong Workforce Project</w:t>
      </w:r>
    </w:p>
    <w:p w14:paraId="14A2111C" w14:textId="639A456C" w:rsidR="00544F89" w:rsidRDefault="00544F89" w:rsidP="007D3DFE">
      <w:pPr>
        <w:jc w:val="center"/>
        <w:rPr>
          <w:rFonts w:cs="Arial"/>
          <w:b/>
          <w:sz w:val="24"/>
          <w:szCs w:val="24"/>
        </w:rPr>
      </w:pPr>
      <w:r w:rsidRPr="007D3DFE">
        <w:rPr>
          <w:rFonts w:cs="Arial"/>
          <w:b/>
          <w:sz w:val="24"/>
          <w:szCs w:val="24"/>
        </w:rPr>
        <w:t>Scope of Work</w:t>
      </w:r>
    </w:p>
    <w:p w14:paraId="5C999BE5" w14:textId="685E3580" w:rsidR="00DE1289" w:rsidRPr="00AB10E3" w:rsidRDefault="008F3F6B" w:rsidP="00AB10E3">
      <w:pPr>
        <w:jc w:val="center"/>
        <w:rPr>
          <w:rFonts w:cs="Arial"/>
          <w:b/>
          <w:sz w:val="24"/>
          <w:szCs w:val="24"/>
        </w:rPr>
      </w:pPr>
      <w:r>
        <w:rPr>
          <w:rFonts w:cs="Arial"/>
          <w:b/>
          <w:sz w:val="24"/>
          <w:szCs w:val="24"/>
        </w:rPr>
        <w:t xml:space="preserve">Project: </w:t>
      </w:r>
      <w:r w:rsidR="00C74EAD">
        <w:rPr>
          <w:rFonts w:cs="Arial"/>
          <w:b/>
          <w:sz w:val="24"/>
          <w:szCs w:val="24"/>
        </w:rPr>
        <w:t>Professional Development Coordinator</w:t>
      </w:r>
      <w:bookmarkStart w:id="1" w:name="_GoBack"/>
      <w:bookmarkEnd w:id="1"/>
    </w:p>
    <w:p w14:paraId="0BFE984E" w14:textId="77777777" w:rsidR="00DE1289" w:rsidRDefault="00DE1289" w:rsidP="00C52EAB">
      <w:pPr>
        <w:jc w:val="both"/>
        <w:rPr>
          <w:rFonts w:cs="Arial"/>
          <w:sz w:val="24"/>
          <w:szCs w:val="24"/>
        </w:rPr>
      </w:pPr>
    </w:p>
    <w:p w14:paraId="1DBAB16E" w14:textId="6225F7BE" w:rsidR="00DE1289" w:rsidRPr="00A57CC3" w:rsidRDefault="00DE1289" w:rsidP="00465740">
      <w:pPr>
        <w:spacing w:after="120"/>
        <w:jc w:val="both"/>
        <w:outlineLvl w:val="0"/>
        <w:rPr>
          <w:rFonts w:cstheme="minorHAnsi"/>
          <w:b/>
        </w:rPr>
      </w:pPr>
      <w:r w:rsidRPr="00A57CC3">
        <w:rPr>
          <w:rFonts w:cstheme="minorHAnsi"/>
          <w:b/>
        </w:rPr>
        <w:t xml:space="preserve">Purpose of the Project:  </w:t>
      </w:r>
    </w:p>
    <w:p w14:paraId="2029DFD3" w14:textId="1790ED60" w:rsidR="0020103E" w:rsidRDefault="00513B20" w:rsidP="00C555CE">
      <w:pPr>
        <w:pStyle w:val="TableParagraph"/>
        <w:spacing w:line="276" w:lineRule="auto"/>
        <w:ind w:right="745"/>
        <w:rPr>
          <w:rFonts w:asciiTheme="minorHAnsi" w:hAnsiTheme="minorHAnsi" w:cstheme="minorHAnsi"/>
        </w:rPr>
      </w:pPr>
      <w:r w:rsidRPr="00A57CC3">
        <w:rPr>
          <w:rFonts w:asciiTheme="minorHAnsi" w:hAnsiTheme="minorHAnsi" w:cstheme="minorHAnsi"/>
        </w:rPr>
        <w:t>The</w:t>
      </w:r>
      <w:r w:rsidR="00DE1289" w:rsidRPr="00A57CC3">
        <w:rPr>
          <w:rFonts w:asciiTheme="minorHAnsi" w:hAnsiTheme="minorHAnsi" w:cstheme="minorHAnsi"/>
        </w:rPr>
        <w:t xml:space="preserve"> purpose </w:t>
      </w:r>
      <w:r w:rsidR="001B2A0E" w:rsidRPr="00A57CC3">
        <w:rPr>
          <w:rFonts w:asciiTheme="minorHAnsi" w:hAnsiTheme="minorHAnsi" w:cstheme="minorHAnsi"/>
        </w:rPr>
        <w:t xml:space="preserve">of this project </w:t>
      </w:r>
      <w:r w:rsidR="00DE1289" w:rsidRPr="00A57CC3">
        <w:rPr>
          <w:rFonts w:asciiTheme="minorHAnsi" w:hAnsiTheme="minorHAnsi" w:cstheme="minorHAnsi"/>
        </w:rPr>
        <w:t xml:space="preserve">is to </w:t>
      </w:r>
      <w:r w:rsidR="0020103E" w:rsidRPr="00A57CC3">
        <w:rPr>
          <w:rFonts w:asciiTheme="minorHAnsi" w:hAnsiTheme="minorHAnsi" w:cstheme="minorHAnsi"/>
        </w:rPr>
        <w:t xml:space="preserve">establish </w:t>
      </w:r>
      <w:r w:rsidR="00C8569D" w:rsidRPr="00A57CC3">
        <w:rPr>
          <w:rFonts w:asciiTheme="minorHAnsi" w:hAnsiTheme="minorHAnsi" w:cstheme="minorHAnsi"/>
        </w:rPr>
        <w:t xml:space="preserve">a Professional Development Coordinator position to support professional development needs identified in the </w:t>
      </w:r>
      <w:r w:rsidR="00E11429" w:rsidRPr="00A57CC3">
        <w:rPr>
          <w:rFonts w:asciiTheme="minorHAnsi" w:hAnsiTheme="minorHAnsi" w:cstheme="minorHAnsi"/>
        </w:rPr>
        <w:t xml:space="preserve">roll-out of regional Strong Workforce projects. These include Career Pathways, Pathway Navigation, Work-based Learning and Job Placement, Student Support, and Employer Engagement. </w:t>
      </w:r>
      <w:r w:rsidR="00C8569D" w:rsidRPr="00A57CC3">
        <w:rPr>
          <w:rFonts w:asciiTheme="minorHAnsi" w:hAnsiTheme="minorHAnsi" w:cstheme="minorHAnsi"/>
        </w:rPr>
        <w:t xml:space="preserve"> </w:t>
      </w:r>
    </w:p>
    <w:p w14:paraId="2DEF4B13" w14:textId="501FF184" w:rsidR="00126181" w:rsidRDefault="00126181" w:rsidP="00C555CE">
      <w:pPr>
        <w:pStyle w:val="TableParagraph"/>
        <w:spacing w:line="276" w:lineRule="auto"/>
        <w:ind w:right="745"/>
        <w:rPr>
          <w:rFonts w:asciiTheme="minorHAnsi" w:hAnsiTheme="minorHAnsi" w:cstheme="minorHAnsi"/>
        </w:rPr>
      </w:pPr>
    </w:p>
    <w:p w14:paraId="1C516362" w14:textId="72A5EEBE" w:rsidR="00126181" w:rsidRPr="00E529EB" w:rsidRDefault="00126181" w:rsidP="00E529EB">
      <w:pPr>
        <w:pStyle w:val="CommentText"/>
        <w:spacing w:line="276" w:lineRule="auto"/>
        <w:rPr>
          <w:rFonts w:eastAsia="Calibri" w:cstheme="minorHAnsi"/>
          <w:sz w:val="22"/>
          <w:szCs w:val="22"/>
          <w:lang w:bidi="en-US"/>
        </w:rPr>
      </w:pPr>
      <w:r w:rsidRPr="00E529EB">
        <w:rPr>
          <w:rFonts w:eastAsia="Calibri" w:cstheme="minorHAnsi"/>
          <w:sz w:val="22"/>
          <w:szCs w:val="22"/>
          <w:lang w:bidi="en-US"/>
        </w:rPr>
        <w:t>This project will be implemented</w:t>
      </w:r>
      <w:r w:rsidR="00BA6652" w:rsidRPr="00E529EB">
        <w:rPr>
          <w:rFonts w:eastAsia="Calibri" w:cstheme="minorHAnsi"/>
          <w:sz w:val="22"/>
          <w:szCs w:val="22"/>
          <w:lang w:bidi="en-US"/>
        </w:rPr>
        <w:t xml:space="preserve"> </w:t>
      </w:r>
      <w:r w:rsidR="009625FE" w:rsidRPr="00E529EB">
        <w:rPr>
          <w:rFonts w:eastAsia="Calibri" w:cstheme="minorHAnsi"/>
          <w:sz w:val="22"/>
          <w:szCs w:val="22"/>
          <w:lang w:bidi="en-US"/>
        </w:rPr>
        <w:t>over a two</w:t>
      </w:r>
      <w:r w:rsidR="00CB38A9">
        <w:rPr>
          <w:rFonts w:eastAsia="Calibri" w:cstheme="minorHAnsi"/>
          <w:sz w:val="22"/>
          <w:szCs w:val="22"/>
          <w:lang w:bidi="en-US"/>
        </w:rPr>
        <w:t>-</w:t>
      </w:r>
      <w:r w:rsidR="009625FE" w:rsidRPr="00E529EB">
        <w:rPr>
          <w:rFonts w:eastAsia="Calibri" w:cstheme="minorHAnsi"/>
          <w:sz w:val="22"/>
          <w:szCs w:val="22"/>
          <w:lang w:bidi="en-US"/>
        </w:rPr>
        <w:t xml:space="preserve">year period </w:t>
      </w:r>
      <w:r w:rsidR="00BA6652" w:rsidRPr="00E529EB">
        <w:rPr>
          <w:rFonts w:eastAsia="Calibri" w:cstheme="minorHAnsi"/>
          <w:sz w:val="22"/>
          <w:szCs w:val="22"/>
          <w:lang w:bidi="en-US"/>
        </w:rPr>
        <w:t>by</w:t>
      </w:r>
      <w:r w:rsidRPr="00E529EB">
        <w:rPr>
          <w:rFonts w:eastAsia="Calibri" w:cstheme="minorHAnsi"/>
          <w:sz w:val="22"/>
          <w:szCs w:val="22"/>
          <w:lang w:bidi="en-US"/>
        </w:rPr>
        <w:t xml:space="preserve"> one or two individuals who would work in concert to coordinate the SWP </w:t>
      </w:r>
      <w:r w:rsidR="00BA6652" w:rsidRPr="00E529EB">
        <w:rPr>
          <w:rFonts w:eastAsia="Calibri" w:cstheme="minorHAnsi"/>
          <w:sz w:val="22"/>
          <w:szCs w:val="22"/>
          <w:lang w:bidi="en-US"/>
        </w:rPr>
        <w:t xml:space="preserve">professional development </w:t>
      </w:r>
      <w:r w:rsidRPr="00E529EB">
        <w:rPr>
          <w:rFonts w:eastAsia="Calibri" w:cstheme="minorHAnsi"/>
          <w:sz w:val="22"/>
          <w:szCs w:val="22"/>
          <w:lang w:bidi="en-US"/>
        </w:rPr>
        <w:t xml:space="preserve">activities. </w:t>
      </w:r>
      <w:r w:rsidR="00BA6652" w:rsidRPr="00E529EB">
        <w:rPr>
          <w:rFonts w:eastAsia="Calibri" w:cstheme="minorHAnsi"/>
          <w:sz w:val="22"/>
          <w:szCs w:val="22"/>
          <w:lang w:bidi="en-US"/>
        </w:rPr>
        <w:t xml:space="preserve">  </w:t>
      </w:r>
    </w:p>
    <w:p w14:paraId="4DC1E238" w14:textId="77777777" w:rsidR="00844ED0" w:rsidRPr="00E529EB" w:rsidRDefault="00844ED0" w:rsidP="00E529EB">
      <w:pPr>
        <w:spacing w:line="276" w:lineRule="auto"/>
        <w:rPr>
          <w:rFonts w:eastAsia="Calibri" w:cstheme="minorHAnsi"/>
          <w:lang w:bidi="en-US"/>
        </w:rPr>
      </w:pPr>
    </w:p>
    <w:p w14:paraId="62F6AD52" w14:textId="337D6061" w:rsidR="00320F64" w:rsidRPr="00A57CC3" w:rsidRDefault="00C97295" w:rsidP="00465740">
      <w:pPr>
        <w:spacing w:after="120"/>
        <w:outlineLvl w:val="0"/>
        <w:rPr>
          <w:rFonts w:cstheme="minorHAnsi"/>
          <w:b/>
        </w:rPr>
      </w:pPr>
      <w:r w:rsidRPr="00A57CC3">
        <w:rPr>
          <w:rFonts w:cstheme="minorHAnsi"/>
          <w:b/>
        </w:rPr>
        <w:t xml:space="preserve">Requested </w:t>
      </w:r>
      <w:r w:rsidR="00320F64" w:rsidRPr="00A57CC3">
        <w:rPr>
          <w:rFonts w:cstheme="minorHAnsi"/>
          <w:b/>
        </w:rPr>
        <w:t xml:space="preserve">Scope of Work: </w:t>
      </w:r>
    </w:p>
    <w:p w14:paraId="553DF733" w14:textId="7A93679A" w:rsidR="00734CAC" w:rsidRPr="00A57CC3" w:rsidRDefault="002142EE" w:rsidP="001B2A0E">
      <w:pPr>
        <w:spacing w:line="276" w:lineRule="auto"/>
        <w:rPr>
          <w:rFonts w:eastAsia="Calibri" w:cstheme="minorHAnsi"/>
          <w:lang w:bidi="en-US"/>
        </w:rPr>
      </w:pPr>
      <w:r w:rsidRPr="00A57CC3">
        <w:rPr>
          <w:rFonts w:eastAsia="Calibri" w:cstheme="minorHAnsi"/>
          <w:lang w:bidi="en-US"/>
        </w:rPr>
        <w:t>Professional development (PD) is a critical component of the region’s strategy for long-term change and improvement in services for students.  PD is required both</w:t>
      </w:r>
      <w:r w:rsidR="00676D9E" w:rsidRPr="00A57CC3">
        <w:rPr>
          <w:rFonts w:eastAsia="Calibri" w:cstheme="minorHAnsi"/>
          <w:lang w:bidi="en-US"/>
        </w:rPr>
        <w:t xml:space="preserve"> to facilitate the implementation of best practices and to support continuous improvement.  In accordance with adult learning theory, high quality PD includes goal-driven</w:t>
      </w:r>
      <w:r w:rsidR="001D2684" w:rsidRPr="00A57CC3">
        <w:rPr>
          <w:rFonts w:eastAsia="Calibri" w:cstheme="minorHAnsi"/>
          <w:lang w:bidi="en-US"/>
        </w:rPr>
        <w:t>,</w:t>
      </w:r>
      <w:r w:rsidR="00676D9E" w:rsidRPr="00A57CC3">
        <w:rPr>
          <w:rFonts w:eastAsia="Calibri" w:cstheme="minorHAnsi"/>
          <w:lang w:bidi="en-US"/>
        </w:rPr>
        <w:t xml:space="preserve"> active engagement of learners, peer to peer learning, and experiential learning, with strategic use of written materials and oral presentations. </w:t>
      </w:r>
    </w:p>
    <w:p w14:paraId="72E67572" w14:textId="77777777" w:rsidR="00734CAC" w:rsidRPr="00A57CC3" w:rsidRDefault="00734CAC" w:rsidP="001B2A0E">
      <w:pPr>
        <w:spacing w:line="276" w:lineRule="auto"/>
        <w:rPr>
          <w:rFonts w:eastAsia="Calibri" w:cstheme="minorHAnsi"/>
          <w:lang w:bidi="en-US"/>
        </w:rPr>
      </w:pPr>
    </w:p>
    <w:p w14:paraId="353FA5F4" w14:textId="73AA43A9" w:rsidR="001D2684" w:rsidRPr="00A57CC3" w:rsidRDefault="001D2684" w:rsidP="001B2A0E">
      <w:pPr>
        <w:spacing w:line="276" w:lineRule="auto"/>
        <w:rPr>
          <w:rFonts w:cstheme="minorHAnsi"/>
        </w:rPr>
      </w:pPr>
      <w:r w:rsidRPr="00A57CC3">
        <w:rPr>
          <w:rFonts w:cstheme="minorHAnsi"/>
        </w:rPr>
        <w:t>Examples of PD topics already identified in the various SWP projects include:</w:t>
      </w:r>
    </w:p>
    <w:p w14:paraId="6E30AE4B" w14:textId="77777777" w:rsidR="001F0672" w:rsidRPr="00A57CC3" w:rsidRDefault="001F0672" w:rsidP="001B2A0E">
      <w:pPr>
        <w:spacing w:line="276" w:lineRule="auto"/>
        <w:rPr>
          <w:rFonts w:cstheme="minorHAnsi"/>
          <w:b/>
        </w:rPr>
      </w:pPr>
    </w:p>
    <w:p w14:paraId="43C0E941" w14:textId="635752A6" w:rsidR="001D2684" w:rsidRPr="00A57CC3" w:rsidRDefault="001D2684" w:rsidP="001B2A0E">
      <w:pPr>
        <w:spacing w:line="276" w:lineRule="auto"/>
        <w:rPr>
          <w:rFonts w:cstheme="minorHAnsi"/>
          <w:b/>
        </w:rPr>
      </w:pPr>
      <w:r w:rsidRPr="00A57CC3">
        <w:rPr>
          <w:rFonts w:cstheme="minorHAnsi"/>
          <w:b/>
        </w:rPr>
        <w:t xml:space="preserve">Career Pathways </w:t>
      </w:r>
    </w:p>
    <w:p w14:paraId="4EADE62C" w14:textId="27A2ADCB" w:rsidR="001D2684" w:rsidRPr="00A57CC3" w:rsidRDefault="001D2684" w:rsidP="00A57CC3">
      <w:pPr>
        <w:pStyle w:val="ListParagraph"/>
        <w:numPr>
          <w:ilvl w:val="0"/>
          <w:numId w:val="20"/>
        </w:numPr>
        <w:spacing w:line="276" w:lineRule="auto"/>
        <w:rPr>
          <w:rFonts w:cstheme="minorHAnsi"/>
        </w:rPr>
      </w:pPr>
      <w:r w:rsidRPr="00A57CC3">
        <w:rPr>
          <w:rFonts w:cstheme="minorHAnsi"/>
        </w:rPr>
        <w:t>Building of K-12 to community college pathways</w:t>
      </w:r>
    </w:p>
    <w:p w14:paraId="26F20B7B" w14:textId="73A4BD7B" w:rsidR="001D2684" w:rsidRPr="00A57CC3" w:rsidRDefault="001D2684" w:rsidP="00A57CC3">
      <w:pPr>
        <w:pStyle w:val="ListParagraph"/>
        <w:numPr>
          <w:ilvl w:val="0"/>
          <w:numId w:val="20"/>
        </w:numPr>
        <w:spacing w:line="276" w:lineRule="auto"/>
        <w:rPr>
          <w:rFonts w:cstheme="minorHAnsi"/>
        </w:rPr>
      </w:pPr>
      <w:r w:rsidRPr="00A57CC3">
        <w:rPr>
          <w:rFonts w:cstheme="minorHAnsi"/>
        </w:rPr>
        <w:t>Effective middle school, high school, and adult school career development strategies</w:t>
      </w:r>
    </w:p>
    <w:p w14:paraId="55051328" w14:textId="1D1368F7" w:rsidR="008344A5" w:rsidRPr="00A57CC3" w:rsidRDefault="008344A5" w:rsidP="00A57CC3">
      <w:pPr>
        <w:pStyle w:val="ListParagraph"/>
        <w:numPr>
          <w:ilvl w:val="0"/>
          <w:numId w:val="20"/>
        </w:numPr>
        <w:spacing w:line="276" w:lineRule="auto"/>
        <w:rPr>
          <w:rFonts w:cstheme="minorHAnsi"/>
        </w:rPr>
      </w:pPr>
      <w:r w:rsidRPr="00A57CC3">
        <w:rPr>
          <w:rFonts w:cstheme="minorHAnsi"/>
        </w:rPr>
        <w:t>Effective</w:t>
      </w:r>
      <w:r w:rsidR="00A50CF1" w:rsidRPr="00A57CC3">
        <w:rPr>
          <w:rFonts w:cstheme="minorHAnsi"/>
        </w:rPr>
        <w:t xml:space="preserve"> parent engagement strategies</w:t>
      </w:r>
    </w:p>
    <w:p w14:paraId="76642FC5" w14:textId="0A4BE817" w:rsidR="00A50CF1" w:rsidRPr="00A57CC3" w:rsidRDefault="00A50CF1" w:rsidP="00A57CC3">
      <w:pPr>
        <w:pStyle w:val="ListParagraph"/>
        <w:numPr>
          <w:ilvl w:val="0"/>
          <w:numId w:val="20"/>
        </w:numPr>
        <w:spacing w:line="276" w:lineRule="auto"/>
        <w:rPr>
          <w:rFonts w:cstheme="minorHAnsi"/>
        </w:rPr>
      </w:pPr>
      <w:r w:rsidRPr="00A57CC3">
        <w:rPr>
          <w:rFonts w:cstheme="minorHAnsi"/>
        </w:rPr>
        <w:t>Effective transition strategies (e.g. bridge programs, etc.)</w:t>
      </w:r>
    </w:p>
    <w:p w14:paraId="3BFE41A4" w14:textId="77777777" w:rsidR="00A50CF1" w:rsidRPr="00A57CC3" w:rsidRDefault="00A50CF1" w:rsidP="001D2684">
      <w:pPr>
        <w:rPr>
          <w:rFonts w:cstheme="minorHAnsi"/>
          <w:b/>
          <w:bCs/>
          <w:u w:val="single"/>
        </w:rPr>
      </w:pPr>
    </w:p>
    <w:p w14:paraId="47C18FF0" w14:textId="280AA8E6" w:rsidR="001D2684" w:rsidRPr="00A57CC3" w:rsidRDefault="001D2684" w:rsidP="001D2684">
      <w:pPr>
        <w:rPr>
          <w:rFonts w:cstheme="minorHAnsi"/>
          <w:b/>
          <w:bCs/>
        </w:rPr>
      </w:pPr>
      <w:r w:rsidRPr="00A57CC3">
        <w:rPr>
          <w:rFonts w:cstheme="minorHAnsi"/>
          <w:b/>
          <w:bCs/>
        </w:rPr>
        <w:t>Pathway Navigation</w:t>
      </w:r>
    </w:p>
    <w:p w14:paraId="77445C62" w14:textId="12A7BB1A" w:rsidR="001D2684" w:rsidRPr="00A57CC3" w:rsidRDefault="001D2684" w:rsidP="00A57CC3">
      <w:pPr>
        <w:ind w:firstLine="360"/>
        <w:rPr>
          <w:rFonts w:cstheme="minorHAnsi"/>
        </w:rPr>
      </w:pPr>
      <w:r w:rsidRPr="00A57CC3">
        <w:rPr>
          <w:rFonts w:cstheme="minorHAnsi"/>
          <w:bCs/>
          <w:u w:val="single"/>
        </w:rPr>
        <w:t>Skills</w:t>
      </w:r>
    </w:p>
    <w:p w14:paraId="14990088" w14:textId="77777777" w:rsidR="001D2684" w:rsidRPr="00A57CC3" w:rsidRDefault="001D2684" w:rsidP="00A57CC3">
      <w:pPr>
        <w:pStyle w:val="ListParagraph"/>
        <w:numPr>
          <w:ilvl w:val="0"/>
          <w:numId w:val="21"/>
        </w:numPr>
        <w:rPr>
          <w:rFonts w:cstheme="minorHAnsi"/>
        </w:rPr>
      </w:pPr>
      <w:r w:rsidRPr="00A57CC3">
        <w:rPr>
          <w:rFonts w:cstheme="minorHAnsi"/>
        </w:rPr>
        <w:t xml:space="preserve">Career guidance, exploration, counseling, and decision making </w:t>
      </w:r>
    </w:p>
    <w:p w14:paraId="4CB62EA8" w14:textId="77777777" w:rsidR="001D2684" w:rsidRPr="00A57CC3" w:rsidRDefault="001D2684" w:rsidP="00A57CC3">
      <w:pPr>
        <w:pStyle w:val="ListParagraph"/>
        <w:numPr>
          <w:ilvl w:val="0"/>
          <w:numId w:val="21"/>
        </w:numPr>
        <w:rPr>
          <w:rFonts w:cstheme="minorHAnsi"/>
        </w:rPr>
      </w:pPr>
      <w:r w:rsidRPr="00A57CC3">
        <w:rPr>
          <w:rFonts w:cstheme="minorHAnsi"/>
        </w:rPr>
        <w:t>Career assessment</w:t>
      </w:r>
    </w:p>
    <w:p w14:paraId="0428C74A" w14:textId="77777777" w:rsidR="001D2684" w:rsidRPr="00A57CC3" w:rsidRDefault="001D2684" w:rsidP="00A57CC3">
      <w:pPr>
        <w:pStyle w:val="ListParagraph"/>
        <w:numPr>
          <w:ilvl w:val="0"/>
          <w:numId w:val="21"/>
        </w:numPr>
        <w:rPr>
          <w:rFonts w:cstheme="minorHAnsi"/>
        </w:rPr>
      </w:pPr>
      <w:r w:rsidRPr="00A57CC3">
        <w:rPr>
          <w:rFonts w:cstheme="minorHAnsi"/>
        </w:rPr>
        <w:t>Culturally competent career advising</w:t>
      </w:r>
    </w:p>
    <w:p w14:paraId="2B7216B5" w14:textId="77777777" w:rsidR="001D2684" w:rsidRPr="00A57CC3" w:rsidRDefault="001D2684" w:rsidP="00A57CC3">
      <w:pPr>
        <w:pStyle w:val="ListParagraph"/>
        <w:numPr>
          <w:ilvl w:val="0"/>
          <w:numId w:val="21"/>
        </w:numPr>
        <w:rPr>
          <w:rFonts w:cstheme="minorHAnsi"/>
        </w:rPr>
      </w:pPr>
      <w:r w:rsidRPr="00A57CC3">
        <w:rPr>
          <w:rFonts w:cstheme="minorHAnsi"/>
        </w:rPr>
        <w:t>Coaching</w:t>
      </w:r>
    </w:p>
    <w:p w14:paraId="52DDF9C4" w14:textId="77777777" w:rsidR="001D2684" w:rsidRPr="00A57CC3" w:rsidRDefault="001D2684" w:rsidP="00A57CC3">
      <w:pPr>
        <w:pStyle w:val="ListParagraph"/>
        <w:numPr>
          <w:ilvl w:val="0"/>
          <w:numId w:val="21"/>
        </w:numPr>
        <w:rPr>
          <w:rFonts w:cstheme="minorHAnsi"/>
        </w:rPr>
      </w:pPr>
      <w:r w:rsidRPr="00A57CC3">
        <w:rPr>
          <w:rFonts w:cstheme="minorHAnsi"/>
        </w:rPr>
        <w:t>Change management</w:t>
      </w:r>
    </w:p>
    <w:p w14:paraId="28C3B024" w14:textId="77777777" w:rsidR="001D2684" w:rsidRPr="00A57CC3" w:rsidRDefault="001D2684" w:rsidP="00A57CC3">
      <w:pPr>
        <w:ind w:firstLine="360"/>
        <w:rPr>
          <w:rFonts w:cstheme="minorHAnsi"/>
        </w:rPr>
      </w:pPr>
      <w:r w:rsidRPr="00A57CC3">
        <w:rPr>
          <w:rFonts w:cstheme="minorHAnsi"/>
          <w:u w:val="single"/>
        </w:rPr>
        <w:t>Content</w:t>
      </w:r>
    </w:p>
    <w:p w14:paraId="76492A0B" w14:textId="77777777" w:rsidR="001D2684" w:rsidRPr="00A57CC3" w:rsidRDefault="001D2684" w:rsidP="00A57CC3">
      <w:pPr>
        <w:pStyle w:val="ListParagraph"/>
        <w:numPr>
          <w:ilvl w:val="0"/>
          <w:numId w:val="21"/>
        </w:numPr>
        <w:rPr>
          <w:rFonts w:cstheme="minorHAnsi"/>
        </w:rPr>
      </w:pPr>
      <w:r w:rsidRPr="00A57CC3">
        <w:rPr>
          <w:rFonts w:cstheme="minorHAnsi"/>
        </w:rPr>
        <w:t>Workforce trends; LMI; 21st C. skills; industry-specific trends and skills</w:t>
      </w:r>
    </w:p>
    <w:p w14:paraId="6FDEE772" w14:textId="77777777" w:rsidR="001D2684" w:rsidRPr="00A57CC3" w:rsidRDefault="001D2684" w:rsidP="00A57CC3">
      <w:pPr>
        <w:pStyle w:val="ListParagraph"/>
        <w:numPr>
          <w:ilvl w:val="0"/>
          <w:numId w:val="21"/>
        </w:numPr>
        <w:rPr>
          <w:rFonts w:cstheme="minorHAnsi"/>
        </w:rPr>
      </w:pPr>
      <w:r w:rsidRPr="00A57CC3">
        <w:rPr>
          <w:rFonts w:cstheme="minorHAnsi"/>
        </w:rPr>
        <w:t xml:space="preserve">Non-credit SSSP; Guided Pathways; AB 705 </w:t>
      </w:r>
    </w:p>
    <w:p w14:paraId="5561FF91" w14:textId="77777777" w:rsidR="001D2684" w:rsidRPr="00A57CC3" w:rsidRDefault="001D2684" w:rsidP="00A57CC3">
      <w:pPr>
        <w:pStyle w:val="ListParagraph"/>
        <w:numPr>
          <w:ilvl w:val="0"/>
          <w:numId w:val="21"/>
        </w:numPr>
        <w:rPr>
          <w:rFonts w:cstheme="minorHAnsi"/>
        </w:rPr>
      </w:pPr>
      <w:r w:rsidRPr="00A57CC3">
        <w:rPr>
          <w:rFonts w:cstheme="minorHAnsi"/>
        </w:rPr>
        <w:t>Best practices in intake, orientation, planning</w:t>
      </w:r>
    </w:p>
    <w:p w14:paraId="2B9640F5" w14:textId="77777777" w:rsidR="001D2684" w:rsidRPr="00A57CC3" w:rsidRDefault="001D2684" w:rsidP="00A57CC3">
      <w:pPr>
        <w:ind w:firstLine="360"/>
        <w:rPr>
          <w:rFonts w:cstheme="minorHAnsi"/>
        </w:rPr>
      </w:pPr>
      <w:r w:rsidRPr="00A57CC3">
        <w:rPr>
          <w:rFonts w:cstheme="minorHAnsi"/>
          <w:u w:val="single"/>
        </w:rPr>
        <w:t>Training – How To</w:t>
      </w:r>
    </w:p>
    <w:p w14:paraId="3E46C455" w14:textId="77777777" w:rsidR="001D2684" w:rsidRPr="00A57CC3" w:rsidRDefault="001D2684" w:rsidP="00A57CC3">
      <w:pPr>
        <w:pStyle w:val="ListParagraph"/>
        <w:numPr>
          <w:ilvl w:val="0"/>
          <w:numId w:val="21"/>
        </w:numPr>
        <w:rPr>
          <w:rFonts w:cstheme="minorHAnsi"/>
        </w:rPr>
      </w:pPr>
      <w:r w:rsidRPr="00A57CC3">
        <w:rPr>
          <w:rFonts w:cstheme="minorHAnsi"/>
        </w:rPr>
        <w:t xml:space="preserve">Technology tools (CCC </w:t>
      </w:r>
      <w:proofErr w:type="spellStart"/>
      <w:r w:rsidRPr="00A57CC3">
        <w:rPr>
          <w:rFonts w:cstheme="minorHAnsi"/>
        </w:rPr>
        <w:t>MyPath</w:t>
      </w:r>
      <w:proofErr w:type="spellEnd"/>
      <w:r w:rsidRPr="00A57CC3">
        <w:rPr>
          <w:rFonts w:cstheme="minorHAnsi"/>
        </w:rPr>
        <w:t>, etc.)</w:t>
      </w:r>
    </w:p>
    <w:p w14:paraId="3BE6B5BD" w14:textId="77777777" w:rsidR="001D2684" w:rsidRPr="00A57CC3" w:rsidRDefault="001D2684" w:rsidP="00A57CC3">
      <w:pPr>
        <w:pStyle w:val="ListParagraph"/>
        <w:numPr>
          <w:ilvl w:val="0"/>
          <w:numId w:val="21"/>
        </w:numPr>
        <w:rPr>
          <w:rFonts w:cstheme="minorHAnsi"/>
        </w:rPr>
      </w:pPr>
      <w:r w:rsidRPr="00A57CC3">
        <w:rPr>
          <w:rFonts w:cstheme="minorHAnsi"/>
        </w:rPr>
        <w:t>Career assessment tools</w:t>
      </w:r>
    </w:p>
    <w:p w14:paraId="4EBAC1CA" w14:textId="4DECEF9B" w:rsidR="001F0672" w:rsidRPr="00E529EB" w:rsidRDefault="001D2684" w:rsidP="00E529EB">
      <w:pPr>
        <w:pStyle w:val="ListParagraph"/>
        <w:numPr>
          <w:ilvl w:val="0"/>
          <w:numId w:val="21"/>
        </w:numPr>
        <w:rPr>
          <w:rFonts w:cstheme="minorHAnsi"/>
          <w:b/>
        </w:rPr>
      </w:pPr>
      <w:r w:rsidRPr="00A57CC3">
        <w:rPr>
          <w:rFonts w:cstheme="minorHAnsi"/>
        </w:rPr>
        <w:t>Dashboards and monitoring tool</w:t>
      </w:r>
      <w:r w:rsidR="001F0672" w:rsidRPr="00A57CC3">
        <w:rPr>
          <w:rFonts w:cstheme="minorHAnsi"/>
        </w:rPr>
        <w:t>s</w:t>
      </w:r>
    </w:p>
    <w:p w14:paraId="5B054F32" w14:textId="5C9B5939" w:rsidR="001D2684" w:rsidRPr="00A57CC3" w:rsidRDefault="001D2684" w:rsidP="001B2A0E">
      <w:pPr>
        <w:spacing w:line="276" w:lineRule="auto"/>
        <w:rPr>
          <w:rFonts w:cstheme="minorHAnsi"/>
          <w:b/>
        </w:rPr>
      </w:pPr>
      <w:r w:rsidRPr="00A57CC3">
        <w:rPr>
          <w:rFonts w:cstheme="minorHAnsi"/>
          <w:b/>
        </w:rPr>
        <w:lastRenderedPageBreak/>
        <w:t xml:space="preserve">Work-based Learning and Job Placement: </w:t>
      </w:r>
    </w:p>
    <w:p w14:paraId="644C6CF1" w14:textId="77777777" w:rsidR="001D2684" w:rsidRPr="00A57CC3" w:rsidRDefault="001D2684" w:rsidP="00A57CC3">
      <w:pPr>
        <w:pStyle w:val="ListParagraph"/>
        <w:numPr>
          <w:ilvl w:val="0"/>
          <w:numId w:val="21"/>
        </w:numPr>
        <w:rPr>
          <w:rFonts w:cstheme="minorHAnsi"/>
        </w:rPr>
      </w:pPr>
      <w:r w:rsidRPr="00A57CC3">
        <w:rPr>
          <w:rFonts w:cstheme="minorHAnsi"/>
        </w:rPr>
        <w:t>Opportunity to hear about best practices</w:t>
      </w:r>
    </w:p>
    <w:p w14:paraId="62FC4153" w14:textId="77777777" w:rsidR="001D2684" w:rsidRPr="00A57CC3" w:rsidRDefault="001D2684" w:rsidP="00A57CC3">
      <w:pPr>
        <w:pStyle w:val="ListParagraph"/>
        <w:numPr>
          <w:ilvl w:val="0"/>
          <w:numId w:val="21"/>
        </w:numPr>
        <w:rPr>
          <w:rFonts w:cstheme="minorHAnsi"/>
        </w:rPr>
      </w:pPr>
      <w:r w:rsidRPr="00A57CC3">
        <w:rPr>
          <w:rFonts w:cstheme="minorHAnsi"/>
        </w:rPr>
        <w:t>Opportunity to work with peers working in the same industry sector to embed work-based learning into curriculum</w:t>
      </w:r>
    </w:p>
    <w:p w14:paraId="0262FCF3" w14:textId="77777777" w:rsidR="001D2684" w:rsidRPr="00A57CC3" w:rsidRDefault="001D2684" w:rsidP="00A57CC3">
      <w:pPr>
        <w:pStyle w:val="ListParagraph"/>
        <w:numPr>
          <w:ilvl w:val="0"/>
          <w:numId w:val="21"/>
        </w:numPr>
        <w:rPr>
          <w:rFonts w:cstheme="minorHAnsi"/>
        </w:rPr>
      </w:pPr>
      <w:r w:rsidRPr="00A57CC3">
        <w:rPr>
          <w:rFonts w:cstheme="minorHAnsi"/>
        </w:rPr>
        <w:t>Opportunity to learn about the services and resources available at the college and in the region to support WBL in my classrooms</w:t>
      </w:r>
    </w:p>
    <w:p w14:paraId="2A8EAA0E" w14:textId="77777777" w:rsidR="001D2684" w:rsidRPr="00A57CC3" w:rsidRDefault="001D2684" w:rsidP="00A57CC3">
      <w:pPr>
        <w:pStyle w:val="ListParagraph"/>
        <w:numPr>
          <w:ilvl w:val="0"/>
          <w:numId w:val="21"/>
        </w:numPr>
        <w:rPr>
          <w:rFonts w:cstheme="minorHAnsi"/>
        </w:rPr>
      </w:pPr>
      <w:r w:rsidRPr="00A57CC3">
        <w:rPr>
          <w:rFonts w:cstheme="minorHAnsi"/>
        </w:rPr>
        <w:t>Opportunity to learn about the services and resources available at the college and in the region to support job placement for my students</w:t>
      </w:r>
    </w:p>
    <w:p w14:paraId="3E1EA245" w14:textId="0953BBE2" w:rsidR="001D2684" w:rsidRPr="00A57CC3" w:rsidRDefault="001D2684" w:rsidP="00A57CC3">
      <w:pPr>
        <w:pStyle w:val="ListParagraph"/>
        <w:numPr>
          <w:ilvl w:val="0"/>
          <w:numId w:val="21"/>
        </w:numPr>
        <w:rPr>
          <w:rFonts w:cstheme="minorHAnsi"/>
        </w:rPr>
      </w:pPr>
      <w:r w:rsidRPr="00A57CC3">
        <w:rPr>
          <w:rFonts w:cstheme="minorHAnsi"/>
        </w:rPr>
        <w:t>Opportunities to experience WBL first hand, through a faculty job shadow or internship</w:t>
      </w:r>
    </w:p>
    <w:p w14:paraId="6C5B7C3B" w14:textId="4C888FAF" w:rsidR="001F0672" w:rsidRPr="00A57CC3" w:rsidRDefault="001F0672" w:rsidP="00A57CC3">
      <w:pPr>
        <w:pStyle w:val="ListParagraph"/>
        <w:numPr>
          <w:ilvl w:val="0"/>
          <w:numId w:val="21"/>
        </w:numPr>
        <w:rPr>
          <w:rFonts w:cstheme="minorHAnsi"/>
        </w:rPr>
      </w:pPr>
      <w:r w:rsidRPr="00A57CC3">
        <w:rPr>
          <w:rFonts w:cstheme="minorHAnsi"/>
        </w:rPr>
        <w:t>Use of technology to support WBL and Job Placement</w:t>
      </w:r>
    </w:p>
    <w:p w14:paraId="384410FA" w14:textId="77777777" w:rsidR="001D2684" w:rsidRPr="00A57CC3" w:rsidRDefault="001D2684" w:rsidP="001D2684">
      <w:pPr>
        <w:rPr>
          <w:rFonts w:cstheme="minorHAnsi"/>
        </w:rPr>
      </w:pPr>
    </w:p>
    <w:p w14:paraId="749FF57A" w14:textId="6DA9334E" w:rsidR="001D2684" w:rsidRPr="00A57CC3" w:rsidRDefault="001D2684" w:rsidP="001B2A0E">
      <w:pPr>
        <w:spacing w:line="276" w:lineRule="auto"/>
        <w:rPr>
          <w:rFonts w:cstheme="minorHAnsi"/>
          <w:b/>
        </w:rPr>
      </w:pPr>
      <w:r w:rsidRPr="00A57CC3">
        <w:rPr>
          <w:rFonts w:cstheme="minorHAnsi"/>
          <w:b/>
        </w:rPr>
        <w:t xml:space="preserve">Student Support </w:t>
      </w:r>
    </w:p>
    <w:p w14:paraId="52482FA8" w14:textId="450EE27C" w:rsidR="001F0672" w:rsidRPr="00A57CC3" w:rsidRDefault="001F0672" w:rsidP="00A57CC3">
      <w:pPr>
        <w:pStyle w:val="ListParagraph"/>
        <w:numPr>
          <w:ilvl w:val="0"/>
          <w:numId w:val="21"/>
        </w:numPr>
        <w:rPr>
          <w:rFonts w:cstheme="minorHAnsi"/>
        </w:rPr>
      </w:pPr>
      <w:r w:rsidRPr="00A57CC3">
        <w:rPr>
          <w:rFonts w:cstheme="minorHAnsi"/>
        </w:rPr>
        <w:t>Effective tutoring and peer-to-peer support strategies</w:t>
      </w:r>
    </w:p>
    <w:p w14:paraId="74D814F2" w14:textId="4EBD9BF4" w:rsidR="001F0672" w:rsidRPr="00A57CC3" w:rsidRDefault="001F0672" w:rsidP="00A57CC3">
      <w:pPr>
        <w:pStyle w:val="ListParagraph"/>
        <w:numPr>
          <w:ilvl w:val="0"/>
          <w:numId w:val="21"/>
        </w:numPr>
        <w:rPr>
          <w:rFonts w:cstheme="minorHAnsi"/>
        </w:rPr>
      </w:pPr>
      <w:r w:rsidRPr="00A57CC3">
        <w:rPr>
          <w:rFonts w:cstheme="minorHAnsi"/>
        </w:rPr>
        <w:t>Implementation of early alert systems</w:t>
      </w:r>
    </w:p>
    <w:p w14:paraId="57223F81" w14:textId="27649FCA" w:rsidR="001D2684" w:rsidRPr="00A57CC3" w:rsidRDefault="001F0672" w:rsidP="00A57CC3">
      <w:pPr>
        <w:pStyle w:val="ListParagraph"/>
        <w:numPr>
          <w:ilvl w:val="0"/>
          <w:numId w:val="21"/>
        </w:numPr>
        <w:rPr>
          <w:rFonts w:cstheme="minorHAnsi"/>
        </w:rPr>
      </w:pPr>
      <w:r w:rsidRPr="00A57CC3">
        <w:rPr>
          <w:rFonts w:cstheme="minorHAnsi"/>
        </w:rPr>
        <w:t>Access to community resources to support student</w:t>
      </w:r>
      <w:r w:rsidR="00277F15">
        <w:rPr>
          <w:rFonts w:cstheme="minorHAnsi"/>
        </w:rPr>
        <w:t>s</w:t>
      </w:r>
      <w:r w:rsidRPr="00A57CC3">
        <w:rPr>
          <w:rFonts w:cstheme="minorHAnsi"/>
        </w:rPr>
        <w:t xml:space="preserve"> </w:t>
      </w:r>
      <w:r w:rsidR="001D2684" w:rsidRPr="00A57CC3">
        <w:rPr>
          <w:rFonts w:cstheme="minorHAnsi"/>
        </w:rPr>
        <w:t xml:space="preserve"> </w:t>
      </w:r>
    </w:p>
    <w:p w14:paraId="780C8874" w14:textId="77777777" w:rsidR="001F0672" w:rsidRPr="00A57CC3" w:rsidRDefault="001F0672" w:rsidP="001B2A0E">
      <w:pPr>
        <w:spacing w:line="276" w:lineRule="auto"/>
        <w:rPr>
          <w:rFonts w:cstheme="minorHAnsi"/>
          <w:b/>
        </w:rPr>
      </w:pPr>
    </w:p>
    <w:p w14:paraId="72690A4A" w14:textId="29F6B1B7" w:rsidR="001F0672" w:rsidRPr="00A57CC3" w:rsidRDefault="001D2684" w:rsidP="001B2A0E">
      <w:pPr>
        <w:spacing w:line="276" w:lineRule="auto"/>
        <w:rPr>
          <w:rFonts w:cstheme="minorHAnsi"/>
        </w:rPr>
      </w:pPr>
      <w:r w:rsidRPr="00A57CC3">
        <w:rPr>
          <w:rFonts w:cstheme="minorHAnsi"/>
          <w:b/>
        </w:rPr>
        <w:t>Employer Engagement</w:t>
      </w:r>
      <w:r w:rsidRPr="00A57CC3">
        <w:rPr>
          <w:rFonts w:cstheme="minorHAnsi"/>
        </w:rPr>
        <w:t xml:space="preserve"> </w:t>
      </w:r>
    </w:p>
    <w:p w14:paraId="7A5220EE" w14:textId="77777777" w:rsidR="001F0672" w:rsidRPr="00A57CC3" w:rsidRDefault="001F0672" w:rsidP="00A57CC3">
      <w:pPr>
        <w:pStyle w:val="ListParagraph"/>
        <w:numPr>
          <w:ilvl w:val="0"/>
          <w:numId w:val="21"/>
        </w:numPr>
        <w:rPr>
          <w:rFonts w:cstheme="minorHAnsi"/>
        </w:rPr>
      </w:pPr>
      <w:r w:rsidRPr="00A57CC3">
        <w:rPr>
          <w:rFonts w:cstheme="minorHAnsi"/>
        </w:rPr>
        <w:t>Effective employer engagement approaches</w:t>
      </w:r>
    </w:p>
    <w:p w14:paraId="281A0584" w14:textId="77777777" w:rsidR="001F0672" w:rsidRPr="00A57CC3" w:rsidRDefault="001F0672" w:rsidP="00A57CC3">
      <w:pPr>
        <w:pStyle w:val="ListParagraph"/>
        <w:numPr>
          <w:ilvl w:val="0"/>
          <w:numId w:val="21"/>
        </w:numPr>
        <w:rPr>
          <w:rFonts w:cstheme="minorHAnsi"/>
        </w:rPr>
      </w:pPr>
      <w:r w:rsidRPr="00A57CC3">
        <w:rPr>
          <w:rFonts w:cstheme="minorHAnsi"/>
        </w:rPr>
        <w:t>Understanding LMI</w:t>
      </w:r>
    </w:p>
    <w:p w14:paraId="248F5BB6" w14:textId="77777777" w:rsidR="001F0672" w:rsidRPr="00A57CC3" w:rsidRDefault="001F0672" w:rsidP="00A57CC3">
      <w:pPr>
        <w:pStyle w:val="ListParagraph"/>
        <w:numPr>
          <w:ilvl w:val="0"/>
          <w:numId w:val="21"/>
        </w:numPr>
        <w:rPr>
          <w:rFonts w:cstheme="minorHAnsi"/>
        </w:rPr>
      </w:pPr>
      <w:r w:rsidRPr="00A57CC3">
        <w:rPr>
          <w:rFonts w:cstheme="minorHAnsi"/>
        </w:rPr>
        <w:t>Sector-based approaches</w:t>
      </w:r>
    </w:p>
    <w:p w14:paraId="6EC3C82F" w14:textId="77777777" w:rsidR="001F0672" w:rsidRPr="00A57CC3" w:rsidRDefault="001F0672" w:rsidP="00A57CC3">
      <w:pPr>
        <w:pStyle w:val="ListParagraph"/>
        <w:numPr>
          <w:ilvl w:val="0"/>
          <w:numId w:val="21"/>
        </w:numPr>
        <w:rPr>
          <w:rFonts w:cstheme="minorHAnsi"/>
        </w:rPr>
      </w:pPr>
      <w:r w:rsidRPr="00A57CC3">
        <w:rPr>
          <w:rFonts w:cstheme="minorHAnsi"/>
        </w:rPr>
        <w:t xml:space="preserve">Use of technology to support employer engagement </w:t>
      </w:r>
    </w:p>
    <w:p w14:paraId="224B0008" w14:textId="77777777" w:rsidR="001F0672" w:rsidRPr="00A57CC3" w:rsidRDefault="001F0672" w:rsidP="001B2A0E">
      <w:pPr>
        <w:spacing w:line="276" w:lineRule="auto"/>
        <w:rPr>
          <w:rFonts w:cstheme="minorHAnsi"/>
        </w:rPr>
      </w:pPr>
    </w:p>
    <w:p w14:paraId="11700E94" w14:textId="3AE5D4E4" w:rsidR="00C126CB" w:rsidRPr="00A57CC3" w:rsidRDefault="00734CAC" w:rsidP="001B2A0E">
      <w:pPr>
        <w:spacing w:line="276" w:lineRule="auto"/>
        <w:rPr>
          <w:rFonts w:eastAsia="Calibri" w:cstheme="minorHAnsi"/>
          <w:lang w:bidi="en-US"/>
        </w:rPr>
      </w:pPr>
      <w:r w:rsidRPr="00A57CC3">
        <w:rPr>
          <w:rFonts w:eastAsia="Calibri" w:cstheme="minorHAnsi"/>
          <w:lang w:bidi="en-US"/>
        </w:rPr>
        <w:t>T</w:t>
      </w:r>
      <w:r w:rsidR="00C126CB" w:rsidRPr="00A57CC3">
        <w:rPr>
          <w:rFonts w:eastAsia="Calibri" w:cstheme="minorHAnsi"/>
          <w:lang w:bidi="en-US"/>
        </w:rPr>
        <w:t xml:space="preserve">his RFA is for the function of coordinating </w:t>
      </w:r>
      <w:r w:rsidR="001F0672" w:rsidRPr="00A57CC3">
        <w:rPr>
          <w:rFonts w:eastAsia="Calibri" w:cstheme="minorHAnsi"/>
          <w:lang w:bidi="en-US"/>
        </w:rPr>
        <w:t>professional development</w:t>
      </w:r>
      <w:r w:rsidR="00C126CB" w:rsidRPr="00A57CC3">
        <w:rPr>
          <w:rFonts w:eastAsia="Calibri" w:cstheme="minorHAnsi"/>
          <w:lang w:bidi="en-US"/>
        </w:rPr>
        <w:t xml:space="preserve"> </w:t>
      </w:r>
      <w:r w:rsidR="001F0672" w:rsidRPr="00A57CC3">
        <w:rPr>
          <w:rFonts w:eastAsia="Calibri" w:cstheme="minorHAnsi"/>
          <w:lang w:bidi="en-US"/>
        </w:rPr>
        <w:t>across</w:t>
      </w:r>
      <w:r w:rsidR="00D54D72" w:rsidRPr="00A57CC3">
        <w:rPr>
          <w:rFonts w:eastAsia="Calibri" w:cstheme="minorHAnsi"/>
          <w:lang w:bidi="en-US"/>
        </w:rPr>
        <w:t xml:space="preserve"> the ten </w:t>
      </w:r>
      <w:r w:rsidR="00C126CB" w:rsidRPr="00A57CC3">
        <w:rPr>
          <w:rFonts w:eastAsia="Calibri" w:cstheme="minorHAnsi"/>
          <w:lang w:bidi="en-US"/>
        </w:rPr>
        <w:t>community college</w:t>
      </w:r>
      <w:r w:rsidR="00D54D72" w:rsidRPr="00A57CC3">
        <w:rPr>
          <w:rFonts w:eastAsia="Calibri" w:cstheme="minorHAnsi"/>
          <w:lang w:bidi="en-US"/>
        </w:rPr>
        <w:t>s</w:t>
      </w:r>
      <w:r w:rsidR="00C126CB" w:rsidRPr="00A57CC3">
        <w:rPr>
          <w:rFonts w:eastAsia="Calibri" w:cstheme="minorHAnsi"/>
          <w:lang w:bidi="en-US"/>
        </w:rPr>
        <w:t xml:space="preserve">, within the context of </w:t>
      </w:r>
      <w:r w:rsidR="001F0672" w:rsidRPr="00A57CC3">
        <w:rPr>
          <w:rFonts w:eastAsia="Calibri" w:cstheme="minorHAnsi"/>
          <w:lang w:bidi="en-US"/>
        </w:rPr>
        <w:t xml:space="preserve">each workgroup’s goals. The Regional PD </w:t>
      </w:r>
      <w:r w:rsidR="00A50CF1" w:rsidRPr="00A57CC3">
        <w:rPr>
          <w:rFonts w:eastAsia="Calibri" w:cstheme="minorHAnsi"/>
          <w:lang w:bidi="en-US"/>
        </w:rPr>
        <w:t>Coordinator</w:t>
      </w:r>
      <w:r w:rsidR="001F0672" w:rsidRPr="00A57CC3">
        <w:rPr>
          <w:rFonts w:eastAsia="Calibri" w:cstheme="minorHAnsi"/>
          <w:lang w:bidi="en-US"/>
        </w:rPr>
        <w:t xml:space="preserve"> will work closely with the PD coordinators from each college</w:t>
      </w:r>
      <w:r w:rsidR="00A50CF1" w:rsidRPr="00A57CC3">
        <w:rPr>
          <w:rFonts w:eastAsia="Calibri" w:cstheme="minorHAnsi"/>
          <w:lang w:bidi="en-US"/>
        </w:rPr>
        <w:t xml:space="preserve"> to ensure that opportunities are aligned to needs, non-duplicative, responsive, and implemented efficiently and cost effectively</w:t>
      </w:r>
      <w:r w:rsidR="001F0672" w:rsidRPr="00A57CC3">
        <w:rPr>
          <w:rFonts w:eastAsia="Calibri" w:cstheme="minorHAnsi"/>
          <w:lang w:bidi="en-US"/>
        </w:rPr>
        <w:t xml:space="preserve">.  </w:t>
      </w:r>
    </w:p>
    <w:p w14:paraId="002B6634" w14:textId="77777777" w:rsidR="00C126CB" w:rsidRPr="00A57CC3" w:rsidRDefault="00C126CB" w:rsidP="001B2A0E">
      <w:pPr>
        <w:spacing w:line="276" w:lineRule="auto"/>
        <w:rPr>
          <w:rFonts w:eastAsia="Calibri" w:cstheme="minorHAnsi"/>
          <w:lang w:bidi="en-US"/>
        </w:rPr>
      </w:pPr>
    </w:p>
    <w:p w14:paraId="7C9E59F2" w14:textId="144B1AFC" w:rsidR="009F6858" w:rsidRPr="00A57CC3" w:rsidRDefault="00F837FB" w:rsidP="001B2A0E">
      <w:pPr>
        <w:spacing w:line="276" w:lineRule="auto"/>
        <w:outlineLvl w:val="0"/>
        <w:rPr>
          <w:rFonts w:eastAsia="Calibri" w:cstheme="minorHAnsi"/>
          <w:lang w:bidi="en-US"/>
        </w:rPr>
      </w:pPr>
      <w:r w:rsidRPr="00A57CC3">
        <w:rPr>
          <w:rFonts w:eastAsia="Calibri" w:cstheme="minorHAnsi"/>
          <w:lang w:bidi="en-US"/>
        </w:rPr>
        <w:t xml:space="preserve">The job functions </w:t>
      </w:r>
      <w:r w:rsidR="00C126CB" w:rsidRPr="00A57CC3">
        <w:rPr>
          <w:rFonts w:eastAsia="Calibri" w:cstheme="minorHAnsi"/>
          <w:lang w:bidi="en-US"/>
        </w:rPr>
        <w:t>will include:</w:t>
      </w:r>
    </w:p>
    <w:p w14:paraId="74C68AE4" w14:textId="77777777" w:rsidR="0027210D" w:rsidRPr="00A57CC3" w:rsidRDefault="0027210D" w:rsidP="001B2A0E">
      <w:pPr>
        <w:spacing w:line="276" w:lineRule="auto"/>
        <w:rPr>
          <w:rFonts w:eastAsia="Calibri" w:cstheme="minorHAnsi"/>
          <w:u w:val="single"/>
          <w:lang w:bidi="en-US"/>
        </w:rPr>
      </w:pPr>
    </w:p>
    <w:p w14:paraId="7571275A" w14:textId="743A1F0F" w:rsidR="00D008BF" w:rsidRPr="00A57CC3" w:rsidRDefault="00D008BF" w:rsidP="001B2A0E">
      <w:pPr>
        <w:spacing w:line="276" w:lineRule="auto"/>
        <w:outlineLvl w:val="0"/>
        <w:rPr>
          <w:rFonts w:eastAsia="Calibri" w:cstheme="minorHAnsi"/>
          <w:u w:val="single"/>
          <w:lang w:bidi="en-US"/>
        </w:rPr>
      </w:pPr>
      <w:r w:rsidRPr="00A57CC3">
        <w:rPr>
          <w:rFonts w:eastAsia="Calibri" w:cstheme="minorHAnsi"/>
          <w:u w:val="single"/>
          <w:lang w:bidi="en-US"/>
        </w:rPr>
        <w:t>Assessment</w:t>
      </w:r>
    </w:p>
    <w:p w14:paraId="6EBDD792" w14:textId="0DB946B5" w:rsidR="00650673" w:rsidRPr="00A57CC3" w:rsidRDefault="001F0672" w:rsidP="001B2A0E">
      <w:pPr>
        <w:pStyle w:val="ListParagraph"/>
        <w:numPr>
          <w:ilvl w:val="0"/>
          <w:numId w:val="11"/>
        </w:numPr>
        <w:spacing w:line="276" w:lineRule="auto"/>
        <w:rPr>
          <w:rFonts w:eastAsia="Calibri" w:cstheme="minorHAnsi"/>
          <w:lang w:bidi="en-US"/>
        </w:rPr>
      </w:pPr>
      <w:r w:rsidRPr="00A57CC3">
        <w:rPr>
          <w:rFonts w:eastAsia="Calibri" w:cstheme="minorHAnsi"/>
          <w:lang w:bidi="en-US"/>
        </w:rPr>
        <w:t>Work with each WG to assess needs</w:t>
      </w:r>
      <w:r w:rsidR="008344A5" w:rsidRPr="00A57CC3">
        <w:rPr>
          <w:rFonts w:eastAsia="Calibri" w:cstheme="minorHAnsi"/>
          <w:lang w:bidi="en-US"/>
        </w:rPr>
        <w:t xml:space="preserve"> on an ongoing basis</w:t>
      </w:r>
      <w:r w:rsidRPr="00A57CC3">
        <w:rPr>
          <w:rFonts w:eastAsia="Calibri" w:cstheme="minorHAnsi"/>
          <w:lang w:bidi="en-US"/>
        </w:rPr>
        <w:t>…</w:t>
      </w:r>
    </w:p>
    <w:p w14:paraId="2DE4CB13" w14:textId="7FCB442F" w:rsidR="009C3E5A" w:rsidRPr="00A57CC3" w:rsidRDefault="009C3E5A" w:rsidP="001B2A0E">
      <w:pPr>
        <w:spacing w:line="276" w:lineRule="auto"/>
        <w:outlineLvl w:val="0"/>
        <w:rPr>
          <w:rFonts w:cstheme="minorHAnsi"/>
          <w:u w:val="single"/>
        </w:rPr>
      </w:pPr>
      <w:r w:rsidRPr="00A57CC3">
        <w:rPr>
          <w:rFonts w:eastAsia="Calibri" w:cstheme="minorHAnsi"/>
          <w:u w:val="single"/>
          <w:lang w:bidi="en-US"/>
        </w:rPr>
        <w:t>Development</w:t>
      </w:r>
    </w:p>
    <w:p w14:paraId="157E8810" w14:textId="6FC91744" w:rsidR="00A50CF1" w:rsidRPr="00A57CC3" w:rsidRDefault="001F0672" w:rsidP="00A50CF1">
      <w:pPr>
        <w:pStyle w:val="TableParagraph"/>
        <w:numPr>
          <w:ilvl w:val="0"/>
          <w:numId w:val="22"/>
        </w:numPr>
        <w:tabs>
          <w:tab w:val="left" w:pos="827"/>
          <w:tab w:val="left" w:pos="828"/>
        </w:tabs>
        <w:spacing w:line="276" w:lineRule="auto"/>
        <w:ind w:left="810"/>
        <w:rPr>
          <w:rFonts w:asciiTheme="minorHAnsi" w:hAnsiTheme="minorHAnsi" w:cstheme="minorHAnsi"/>
        </w:rPr>
      </w:pPr>
      <w:r w:rsidRPr="00A57CC3">
        <w:rPr>
          <w:rFonts w:asciiTheme="minorHAnsi" w:hAnsiTheme="minorHAnsi" w:cstheme="minorHAnsi"/>
        </w:rPr>
        <w:t xml:space="preserve">Work with each WG to plan </w:t>
      </w:r>
      <w:r w:rsidR="008344A5" w:rsidRPr="00A57CC3">
        <w:rPr>
          <w:rFonts w:asciiTheme="minorHAnsi" w:hAnsiTheme="minorHAnsi" w:cstheme="minorHAnsi"/>
        </w:rPr>
        <w:t xml:space="preserve">and design </w:t>
      </w:r>
      <w:r w:rsidRPr="00A57CC3">
        <w:rPr>
          <w:rFonts w:asciiTheme="minorHAnsi" w:hAnsiTheme="minorHAnsi" w:cstheme="minorHAnsi"/>
        </w:rPr>
        <w:t xml:space="preserve">regional PD </w:t>
      </w:r>
      <w:r w:rsidR="008344A5" w:rsidRPr="00A57CC3">
        <w:rPr>
          <w:rFonts w:asciiTheme="minorHAnsi" w:hAnsiTheme="minorHAnsi" w:cstheme="minorHAnsi"/>
        </w:rPr>
        <w:t xml:space="preserve">activities and </w:t>
      </w:r>
      <w:r w:rsidRPr="00A57CC3">
        <w:rPr>
          <w:rFonts w:asciiTheme="minorHAnsi" w:hAnsiTheme="minorHAnsi" w:cstheme="minorHAnsi"/>
        </w:rPr>
        <w:t>events</w:t>
      </w:r>
      <w:r w:rsidR="008344A5" w:rsidRPr="00A57CC3">
        <w:rPr>
          <w:rFonts w:asciiTheme="minorHAnsi" w:hAnsiTheme="minorHAnsi" w:cstheme="minorHAnsi"/>
        </w:rPr>
        <w:t xml:space="preserve"> in various formats:  </w:t>
      </w:r>
    </w:p>
    <w:p w14:paraId="7AE561F4" w14:textId="69409668" w:rsidR="008344A5" w:rsidRPr="00A57CC3" w:rsidRDefault="008344A5" w:rsidP="00A57CC3">
      <w:pPr>
        <w:pStyle w:val="TableParagraph"/>
        <w:numPr>
          <w:ilvl w:val="0"/>
          <w:numId w:val="23"/>
        </w:numPr>
        <w:tabs>
          <w:tab w:val="left" w:pos="827"/>
          <w:tab w:val="left" w:pos="828"/>
        </w:tabs>
        <w:spacing w:line="276" w:lineRule="auto"/>
        <w:rPr>
          <w:rFonts w:asciiTheme="minorHAnsi" w:hAnsiTheme="minorHAnsi" w:cstheme="minorHAnsi"/>
        </w:rPr>
      </w:pPr>
      <w:r w:rsidRPr="00A57CC3">
        <w:rPr>
          <w:rFonts w:asciiTheme="minorHAnsi" w:hAnsiTheme="minorHAnsi" w:cstheme="minorHAnsi"/>
        </w:rPr>
        <w:t>face to face</w:t>
      </w:r>
      <w:r w:rsidR="00A50CF1" w:rsidRPr="00A57CC3">
        <w:rPr>
          <w:rFonts w:asciiTheme="minorHAnsi" w:hAnsiTheme="minorHAnsi" w:cstheme="minorHAnsi"/>
        </w:rPr>
        <w:t xml:space="preserve"> presentations and interactive workshops</w:t>
      </w:r>
    </w:p>
    <w:p w14:paraId="6E800C40" w14:textId="3EB76D71" w:rsidR="008344A5" w:rsidRPr="00A57CC3" w:rsidRDefault="00A50CF1" w:rsidP="00A57CC3">
      <w:pPr>
        <w:pStyle w:val="TableParagraph"/>
        <w:numPr>
          <w:ilvl w:val="0"/>
          <w:numId w:val="23"/>
        </w:numPr>
        <w:tabs>
          <w:tab w:val="left" w:pos="827"/>
          <w:tab w:val="left" w:pos="828"/>
        </w:tabs>
        <w:spacing w:line="276" w:lineRule="auto"/>
        <w:rPr>
          <w:rFonts w:asciiTheme="minorHAnsi" w:hAnsiTheme="minorHAnsi" w:cstheme="minorHAnsi"/>
        </w:rPr>
      </w:pPr>
      <w:r w:rsidRPr="00A57CC3">
        <w:rPr>
          <w:rFonts w:asciiTheme="minorHAnsi" w:hAnsiTheme="minorHAnsi" w:cstheme="minorHAnsi"/>
        </w:rPr>
        <w:t>v</w:t>
      </w:r>
      <w:r w:rsidR="008344A5" w:rsidRPr="00A57CC3">
        <w:rPr>
          <w:rFonts w:asciiTheme="minorHAnsi" w:hAnsiTheme="minorHAnsi" w:cstheme="minorHAnsi"/>
        </w:rPr>
        <w:t xml:space="preserve">irtual </w:t>
      </w:r>
      <w:r w:rsidRPr="00A57CC3">
        <w:rPr>
          <w:rFonts w:asciiTheme="minorHAnsi" w:hAnsiTheme="minorHAnsi" w:cstheme="minorHAnsi"/>
        </w:rPr>
        <w:t>presentations and interactive workshops</w:t>
      </w:r>
    </w:p>
    <w:p w14:paraId="497C75DA" w14:textId="73B5AA49" w:rsidR="008344A5" w:rsidRPr="00A57CC3" w:rsidRDefault="008344A5" w:rsidP="00A57CC3">
      <w:pPr>
        <w:pStyle w:val="TableParagraph"/>
        <w:numPr>
          <w:ilvl w:val="0"/>
          <w:numId w:val="23"/>
        </w:numPr>
        <w:tabs>
          <w:tab w:val="left" w:pos="827"/>
          <w:tab w:val="left" w:pos="828"/>
        </w:tabs>
        <w:spacing w:line="276" w:lineRule="auto"/>
        <w:rPr>
          <w:rFonts w:asciiTheme="minorHAnsi" w:hAnsiTheme="minorHAnsi" w:cstheme="minorHAnsi"/>
        </w:rPr>
      </w:pPr>
      <w:r w:rsidRPr="00A57CC3">
        <w:rPr>
          <w:rFonts w:asciiTheme="minorHAnsi" w:hAnsiTheme="minorHAnsi" w:cstheme="minorHAnsi"/>
        </w:rPr>
        <w:t xml:space="preserve">workplace tours and job shadows for faculty and staff </w:t>
      </w:r>
      <w:r w:rsidR="009625FE">
        <w:rPr>
          <w:rFonts w:asciiTheme="minorHAnsi" w:hAnsiTheme="minorHAnsi" w:cstheme="minorHAnsi"/>
        </w:rPr>
        <w:t>in coordination with the DSNs</w:t>
      </w:r>
    </w:p>
    <w:p w14:paraId="53061810" w14:textId="108E8F48" w:rsidR="00D008BF" w:rsidRPr="00A57CC3" w:rsidRDefault="00A50CF1" w:rsidP="00A50CF1">
      <w:pPr>
        <w:pStyle w:val="TableParagraph"/>
        <w:numPr>
          <w:ilvl w:val="0"/>
          <w:numId w:val="23"/>
        </w:numPr>
        <w:tabs>
          <w:tab w:val="left" w:pos="827"/>
          <w:tab w:val="left" w:pos="828"/>
        </w:tabs>
        <w:spacing w:line="276" w:lineRule="auto"/>
        <w:rPr>
          <w:rFonts w:asciiTheme="minorHAnsi" w:hAnsiTheme="minorHAnsi" w:cstheme="minorHAnsi"/>
        </w:rPr>
      </w:pPr>
      <w:r w:rsidRPr="00A57CC3">
        <w:rPr>
          <w:rFonts w:asciiTheme="minorHAnsi" w:hAnsiTheme="minorHAnsi" w:cstheme="minorHAnsi"/>
        </w:rPr>
        <w:t>externships</w:t>
      </w:r>
      <w:r w:rsidR="008344A5" w:rsidRPr="00A57CC3">
        <w:rPr>
          <w:rFonts w:asciiTheme="minorHAnsi" w:hAnsiTheme="minorHAnsi" w:cstheme="minorHAnsi"/>
        </w:rPr>
        <w:t xml:space="preserve"> for faculty and staff</w:t>
      </w:r>
    </w:p>
    <w:p w14:paraId="46A72F4C" w14:textId="384AF37B" w:rsidR="00A50CF1" w:rsidRPr="00A57CC3" w:rsidRDefault="00A50CF1" w:rsidP="00A50CF1">
      <w:pPr>
        <w:pStyle w:val="TableParagraph"/>
        <w:numPr>
          <w:ilvl w:val="0"/>
          <w:numId w:val="23"/>
        </w:numPr>
        <w:tabs>
          <w:tab w:val="left" w:pos="827"/>
          <w:tab w:val="left" w:pos="828"/>
        </w:tabs>
        <w:spacing w:line="276" w:lineRule="auto"/>
        <w:rPr>
          <w:rFonts w:asciiTheme="minorHAnsi" w:hAnsiTheme="minorHAnsi" w:cstheme="minorHAnsi"/>
        </w:rPr>
      </w:pPr>
      <w:r w:rsidRPr="00A57CC3">
        <w:rPr>
          <w:rFonts w:asciiTheme="minorHAnsi" w:hAnsiTheme="minorHAnsi" w:cstheme="minorHAnsi"/>
        </w:rPr>
        <w:t>written materials</w:t>
      </w:r>
    </w:p>
    <w:p w14:paraId="2E6B83AF" w14:textId="1DEE66D6" w:rsidR="00A50CF1" w:rsidRPr="00A57CC3" w:rsidRDefault="009625FE" w:rsidP="00E529EB">
      <w:pPr>
        <w:pStyle w:val="TableParagraph"/>
        <w:numPr>
          <w:ilvl w:val="0"/>
          <w:numId w:val="22"/>
        </w:numPr>
        <w:tabs>
          <w:tab w:val="left" w:pos="827"/>
          <w:tab w:val="left" w:pos="828"/>
        </w:tabs>
        <w:spacing w:line="276" w:lineRule="auto"/>
        <w:ind w:left="810"/>
        <w:rPr>
          <w:rFonts w:asciiTheme="minorHAnsi" w:hAnsiTheme="minorHAnsi" w:cstheme="minorHAnsi"/>
        </w:rPr>
      </w:pPr>
      <w:r>
        <w:rPr>
          <w:rFonts w:asciiTheme="minorHAnsi" w:hAnsiTheme="minorHAnsi" w:cstheme="minorHAnsi"/>
        </w:rPr>
        <w:t xml:space="preserve">Stay apprised of, and broker </w:t>
      </w:r>
      <w:r w:rsidR="00303BF9">
        <w:rPr>
          <w:rFonts w:asciiTheme="minorHAnsi" w:hAnsiTheme="minorHAnsi" w:cstheme="minorHAnsi"/>
        </w:rPr>
        <w:t>access to</w:t>
      </w:r>
      <w:r>
        <w:rPr>
          <w:rFonts w:asciiTheme="minorHAnsi" w:hAnsiTheme="minorHAnsi" w:cstheme="minorHAnsi"/>
        </w:rPr>
        <w:t>, PD opportunities in other regions around the state</w:t>
      </w:r>
    </w:p>
    <w:p w14:paraId="2FCE2AFB" w14:textId="77777777" w:rsidR="00C555CE" w:rsidRDefault="00C555CE" w:rsidP="001B2A0E">
      <w:pPr>
        <w:spacing w:line="276" w:lineRule="auto"/>
        <w:outlineLvl w:val="0"/>
        <w:rPr>
          <w:rFonts w:eastAsia="Calibri" w:cstheme="minorHAnsi"/>
          <w:u w:val="single"/>
          <w:lang w:bidi="en-US"/>
        </w:rPr>
      </w:pPr>
    </w:p>
    <w:p w14:paraId="0D44547C" w14:textId="77777777" w:rsidR="00C555CE" w:rsidRDefault="00C555CE" w:rsidP="001B2A0E">
      <w:pPr>
        <w:spacing w:line="276" w:lineRule="auto"/>
        <w:outlineLvl w:val="0"/>
        <w:rPr>
          <w:rFonts w:eastAsia="Calibri" w:cstheme="minorHAnsi"/>
          <w:u w:val="single"/>
          <w:lang w:bidi="en-US"/>
        </w:rPr>
      </w:pPr>
    </w:p>
    <w:p w14:paraId="126EA961" w14:textId="77777777" w:rsidR="00C555CE" w:rsidRDefault="00C555CE" w:rsidP="001B2A0E">
      <w:pPr>
        <w:spacing w:line="276" w:lineRule="auto"/>
        <w:outlineLvl w:val="0"/>
        <w:rPr>
          <w:rFonts w:eastAsia="Calibri" w:cstheme="minorHAnsi"/>
          <w:u w:val="single"/>
          <w:lang w:bidi="en-US"/>
        </w:rPr>
      </w:pPr>
    </w:p>
    <w:p w14:paraId="41FE76C1" w14:textId="77777777" w:rsidR="00C555CE" w:rsidRDefault="00C555CE" w:rsidP="001B2A0E">
      <w:pPr>
        <w:spacing w:line="276" w:lineRule="auto"/>
        <w:outlineLvl w:val="0"/>
        <w:rPr>
          <w:rFonts w:eastAsia="Calibri" w:cstheme="minorHAnsi"/>
          <w:u w:val="single"/>
          <w:lang w:bidi="en-US"/>
        </w:rPr>
      </w:pPr>
    </w:p>
    <w:p w14:paraId="7AEC36BE" w14:textId="3A64A443" w:rsidR="00D008BF" w:rsidRPr="00A57CC3" w:rsidRDefault="00D008BF" w:rsidP="001B2A0E">
      <w:pPr>
        <w:spacing w:line="276" w:lineRule="auto"/>
        <w:outlineLvl w:val="0"/>
        <w:rPr>
          <w:rFonts w:eastAsia="Calibri" w:cstheme="minorHAnsi"/>
          <w:u w:val="single"/>
          <w:lang w:bidi="en-US"/>
        </w:rPr>
      </w:pPr>
      <w:r w:rsidRPr="00A57CC3">
        <w:rPr>
          <w:rFonts w:eastAsia="Calibri" w:cstheme="minorHAnsi"/>
          <w:u w:val="single"/>
          <w:lang w:bidi="en-US"/>
        </w:rPr>
        <w:lastRenderedPageBreak/>
        <w:t>Implementation</w:t>
      </w:r>
    </w:p>
    <w:p w14:paraId="5353E61C" w14:textId="471E94A3" w:rsidR="008344A5" w:rsidRPr="00A57CC3" w:rsidRDefault="00C126CB" w:rsidP="001B2A0E">
      <w:pPr>
        <w:pStyle w:val="ListParagraph"/>
        <w:numPr>
          <w:ilvl w:val="0"/>
          <w:numId w:val="13"/>
        </w:numPr>
        <w:spacing w:line="276" w:lineRule="auto"/>
        <w:rPr>
          <w:rFonts w:eastAsia="Calibri" w:cstheme="minorHAnsi"/>
          <w:lang w:bidi="en-US"/>
        </w:rPr>
      </w:pPr>
      <w:r w:rsidRPr="00A57CC3">
        <w:rPr>
          <w:rFonts w:eastAsia="Calibri" w:cstheme="minorHAnsi"/>
          <w:lang w:bidi="en-US"/>
        </w:rPr>
        <w:t xml:space="preserve">Work closely </w:t>
      </w:r>
      <w:r w:rsidR="008344A5" w:rsidRPr="00A57CC3">
        <w:rPr>
          <w:rFonts w:eastAsia="Calibri" w:cstheme="minorHAnsi"/>
          <w:lang w:bidi="en-US"/>
        </w:rPr>
        <w:t xml:space="preserve">each WG and regional staff to implement regional PD, including coordination of speakers, activities, logistics, etc. </w:t>
      </w:r>
    </w:p>
    <w:p w14:paraId="7B390A87" w14:textId="4C0467BB" w:rsidR="008344A5" w:rsidRPr="00A57CC3" w:rsidRDefault="008344A5" w:rsidP="001B2A0E">
      <w:pPr>
        <w:pStyle w:val="ListParagraph"/>
        <w:numPr>
          <w:ilvl w:val="0"/>
          <w:numId w:val="13"/>
        </w:numPr>
        <w:spacing w:line="276" w:lineRule="auto"/>
        <w:rPr>
          <w:rFonts w:eastAsia="Calibri" w:cstheme="minorHAnsi"/>
          <w:lang w:bidi="en-US"/>
        </w:rPr>
      </w:pPr>
      <w:r w:rsidRPr="00A57CC3">
        <w:rPr>
          <w:rFonts w:eastAsia="Calibri" w:cstheme="minorHAnsi"/>
          <w:lang w:bidi="en-US"/>
        </w:rPr>
        <w:t xml:space="preserve">Post and disseminate </w:t>
      </w:r>
      <w:r w:rsidR="00A50CF1" w:rsidRPr="00A57CC3">
        <w:rPr>
          <w:rFonts w:eastAsia="Calibri" w:cstheme="minorHAnsi"/>
          <w:lang w:bidi="en-US"/>
        </w:rPr>
        <w:t>resources</w:t>
      </w:r>
      <w:r w:rsidRPr="00A57CC3">
        <w:rPr>
          <w:rFonts w:eastAsia="Calibri" w:cstheme="minorHAnsi"/>
          <w:lang w:bidi="en-US"/>
        </w:rPr>
        <w:t xml:space="preserve"> to support PD activities, or as stand-alone resources that will </w:t>
      </w:r>
      <w:r w:rsidR="00A50CF1" w:rsidRPr="00A57CC3">
        <w:rPr>
          <w:rFonts w:eastAsia="Calibri" w:cstheme="minorHAnsi"/>
          <w:lang w:bidi="en-US"/>
        </w:rPr>
        <w:t>promote</w:t>
      </w:r>
      <w:r w:rsidRPr="00A57CC3">
        <w:rPr>
          <w:rFonts w:eastAsia="Calibri" w:cstheme="minorHAnsi"/>
          <w:lang w:bidi="en-US"/>
        </w:rPr>
        <w:t xml:space="preserve"> learning </w:t>
      </w:r>
    </w:p>
    <w:p w14:paraId="6DC91AFC" w14:textId="1A157048" w:rsidR="008344A5" w:rsidRPr="00A57CC3" w:rsidRDefault="008344A5" w:rsidP="001B2A0E">
      <w:pPr>
        <w:pStyle w:val="ListParagraph"/>
        <w:numPr>
          <w:ilvl w:val="0"/>
          <w:numId w:val="13"/>
        </w:numPr>
        <w:spacing w:line="276" w:lineRule="auto"/>
        <w:rPr>
          <w:rFonts w:eastAsia="Calibri" w:cstheme="minorHAnsi"/>
          <w:lang w:bidi="en-US"/>
        </w:rPr>
      </w:pPr>
      <w:r w:rsidRPr="00A57CC3">
        <w:rPr>
          <w:rFonts w:eastAsia="Calibri" w:cstheme="minorHAnsi"/>
          <w:lang w:bidi="en-US"/>
        </w:rPr>
        <w:t>Work with each college to ensure adequate communication about opportunities</w:t>
      </w:r>
    </w:p>
    <w:p w14:paraId="36801CDA" w14:textId="4F3BE074" w:rsidR="008344A5" w:rsidRPr="00A57CC3" w:rsidRDefault="008344A5" w:rsidP="00A57CC3">
      <w:pPr>
        <w:spacing w:line="276" w:lineRule="auto"/>
        <w:rPr>
          <w:rFonts w:eastAsia="Calibri" w:cstheme="minorHAnsi"/>
          <w:u w:val="single"/>
          <w:lang w:bidi="en-US"/>
        </w:rPr>
      </w:pPr>
      <w:r w:rsidRPr="00A57CC3">
        <w:rPr>
          <w:rFonts w:eastAsia="Calibri" w:cstheme="minorHAnsi"/>
          <w:u w:val="single"/>
          <w:lang w:bidi="en-US"/>
        </w:rPr>
        <w:t>Follow up</w:t>
      </w:r>
    </w:p>
    <w:p w14:paraId="1EEDD9D4" w14:textId="2F6CA436" w:rsidR="008344A5" w:rsidRPr="00A57CC3" w:rsidRDefault="008344A5" w:rsidP="008344A5">
      <w:pPr>
        <w:pStyle w:val="ListParagraph"/>
        <w:numPr>
          <w:ilvl w:val="0"/>
          <w:numId w:val="13"/>
        </w:numPr>
        <w:spacing w:line="276" w:lineRule="auto"/>
        <w:rPr>
          <w:rFonts w:eastAsia="Calibri" w:cstheme="minorHAnsi"/>
          <w:lang w:bidi="en-US"/>
        </w:rPr>
      </w:pPr>
      <w:r w:rsidRPr="00A57CC3">
        <w:rPr>
          <w:rFonts w:eastAsia="Calibri" w:cstheme="minorHAnsi"/>
          <w:lang w:bidi="en-US"/>
        </w:rPr>
        <w:t xml:space="preserve">Work with each workgroup to </w:t>
      </w:r>
      <w:r w:rsidR="00A50CF1" w:rsidRPr="00A57CC3">
        <w:rPr>
          <w:rFonts w:eastAsia="Calibri" w:cstheme="minorHAnsi"/>
          <w:lang w:bidi="en-US"/>
        </w:rPr>
        <w:t>disseminate</w:t>
      </w:r>
      <w:r w:rsidRPr="00A57CC3">
        <w:rPr>
          <w:rFonts w:eastAsia="Calibri" w:cstheme="minorHAnsi"/>
          <w:lang w:bidi="en-US"/>
        </w:rPr>
        <w:t xml:space="preserve"> materials after PD events</w:t>
      </w:r>
    </w:p>
    <w:p w14:paraId="75E468D5" w14:textId="53F03EE2" w:rsidR="00A50CF1" w:rsidRPr="00A57CC3" w:rsidRDefault="00A50CF1" w:rsidP="008344A5">
      <w:pPr>
        <w:pStyle w:val="ListParagraph"/>
        <w:numPr>
          <w:ilvl w:val="0"/>
          <w:numId w:val="13"/>
        </w:numPr>
        <w:spacing w:line="276" w:lineRule="auto"/>
        <w:rPr>
          <w:rFonts w:eastAsia="Calibri" w:cstheme="minorHAnsi"/>
          <w:lang w:bidi="en-US"/>
        </w:rPr>
      </w:pPr>
      <w:r w:rsidRPr="00A57CC3">
        <w:rPr>
          <w:rFonts w:eastAsia="Calibri" w:cstheme="minorHAnsi"/>
          <w:lang w:bidi="en-US"/>
        </w:rPr>
        <w:t>Work with each workgroup, consortium staff to conduct and analyze follow-up surveys and disseminate results as appropriate</w:t>
      </w:r>
    </w:p>
    <w:p w14:paraId="02797E65" w14:textId="77777777" w:rsidR="008344A5" w:rsidRPr="00A57CC3" w:rsidRDefault="008344A5" w:rsidP="008344A5">
      <w:pPr>
        <w:pStyle w:val="ListParagraph"/>
        <w:numPr>
          <w:ilvl w:val="0"/>
          <w:numId w:val="13"/>
        </w:numPr>
        <w:spacing w:line="276" w:lineRule="auto"/>
        <w:rPr>
          <w:rFonts w:eastAsia="Calibri" w:cstheme="minorHAnsi"/>
          <w:lang w:bidi="en-US"/>
        </w:rPr>
      </w:pPr>
      <w:r w:rsidRPr="00A57CC3">
        <w:rPr>
          <w:rFonts w:eastAsia="Calibri" w:cstheme="minorHAnsi"/>
          <w:lang w:bidi="en-US"/>
        </w:rPr>
        <w:t>Work with regional staff and consultants to follow up with speaker and presenters as needed</w:t>
      </w:r>
    </w:p>
    <w:p w14:paraId="3633B16E" w14:textId="33C0B864" w:rsidR="008344A5" w:rsidRPr="00A57CC3" w:rsidRDefault="008344A5" w:rsidP="008344A5">
      <w:pPr>
        <w:pStyle w:val="ListParagraph"/>
        <w:numPr>
          <w:ilvl w:val="0"/>
          <w:numId w:val="13"/>
        </w:numPr>
        <w:spacing w:line="276" w:lineRule="auto"/>
        <w:rPr>
          <w:rFonts w:eastAsia="Calibri" w:cstheme="minorHAnsi"/>
          <w:lang w:bidi="en-US"/>
        </w:rPr>
      </w:pPr>
      <w:r w:rsidRPr="00A57CC3">
        <w:rPr>
          <w:rFonts w:eastAsia="Calibri" w:cstheme="minorHAnsi"/>
          <w:lang w:bidi="en-US"/>
        </w:rPr>
        <w:t>Work with regional staff and consultants to archive materials for future retrieval and use</w:t>
      </w:r>
      <w:r w:rsidR="00A50CF1" w:rsidRPr="00A57CC3">
        <w:rPr>
          <w:rFonts w:eastAsia="Calibri" w:cstheme="minorHAnsi"/>
          <w:lang w:bidi="en-US"/>
        </w:rPr>
        <w:t xml:space="preserve">, </w:t>
      </w:r>
      <w:r w:rsidRPr="00A57CC3">
        <w:rPr>
          <w:rFonts w:eastAsia="Calibri" w:cstheme="minorHAnsi"/>
          <w:lang w:bidi="en-US"/>
        </w:rPr>
        <w:t>both by partic</w:t>
      </w:r>
      <w:r w:rsidR="00A50CF1" w:rsidRPr="00A57CC3">
        <w:rPr>
          <w:rFonts w:eastAsia="Calibri" w:cstheme="minorHAnsi"/>
          <w:lang w:bidi="en-US"/>
        </w:rPr>
        <w:t>ipants</w:t>
      </w:r>
      <w:r w:rsidRPr="00A57CC3">
        <w:rPr>
          <w:rFonts w:eastAsia="Calibri" w:cstheme="minorHAnsi"/>
          <w:lang w:bidi="en-US"/>
        </w:rPr>
        <w:t xml:space="preserve"> and those who were not able to participate</w:t>
      </w:r>
    </w:p>
    <w:p w14:paraId="6AD991CB" w14:textId="09BBDEC9" w:rsidR="009C3E5A" w:rsidRPr="00A57CC3" w:rsidRDefault="009C3E5A" w:rsidP="001B2A0E">
      <w:pPr>
        <w:spacing w:line="276" w:lineRule="auto"/>
        <w:outlineLvl w:val="0"/>
        <w:rPr>
          <w:rFonts w:eastAsia="Calibri" w:cstheme="minorHAnsi"/>
          <w:u w:val="single"/>
          <w:lang w:bidi="en-US"/>
        </w:rPr>
      </w:pPr>
      <w:r w:rsidRPr="00A57CC3">
        <w:rPr>
          <w:rFonts w:eastAsia="Calibri" w:cstheme="minorHAnsi"/>
          <w:u w:val="single"/>
          <w:lang w:bidi="en-US"/>
        </w:rPr>
        <w:t>Reporting and improvement</w:t>
      </w:r>
    </w:p>
    <w:p w14:paraId="1172668B" w14:textId="27B7793C" w:rsidR="00FE25C6" w:rsidRPr="00A57CC3" w:rsidRDefault="009C3E5A" w:rsidP="001B2A0E">
      <w:pPr>
        <w:pStyle w:val="ListParagraph"/>
        <w:numPr>
          <w:ilvl w:val="0"/>
          <w:numId w:val="13"/>
        </w:numPr>
        <w:spacing w:line="276" w:lineRule="auto"/>
        <w:rPr>
          <w:rFonts w:eastAsia="Calibri" w:cstheme="minorHAnsi"/>
          <w:lang w:bidi="en-US"/>
        </w:rPr>
      </w:pPr>
      <w:r w:rsidRPr="00A57CC3">
        <w:rPr>
          <w:rFonts w:eastAsia="Calibri" w:cstheme="minorHAnsi"/>
          <w:lang w:bidi="en-US"/>
        </w:rPr>
        <w:t xml:space="preserve">Manage </w:t>
      </w:r>
      <w:r w:rsidR="00FE25C6" w:rsidRPr="00A57CC3">
        <w:rPr>
          <w:rFonts w:eastAsia="Calibri" w:cstheme="minorHAnsi"/>
          <w:lang w:bidi="en-US"/>
        </w:rPr>
        <w:t>reporting of results to deans, faculty</w:t>
      </w:r>
      <w:r w:rsidRPr="00A57CC3">
        <w:rPr>
          <w:rFonts w:eastAsia="Calibri" w:cstheme="minorHAnsi"/>
          <w:lang w:bidi="en-US"/>
        </w:rPr>
        <w:t xml:space="preserve">, administrators and DSNs, as well as regional leadership through </w:t>
      </w:r>
      <w:r w:rsidR="00A50CF1" w:rsidRPr="00A57CC3">
        <w:rPr>
          <w:rFonts w:eastAsia="Calibri" w:cstheme="minorHAnsi"/>
          <w:lang w:bidi="en-US"/>
        </w:rPr>
        <w:t>each w</w:t>
      </w:r>
      <w:r w:rsidRPr="00A57CC3">
        <w:rPr>
          <w:rFonts w:eastAsia="Calibri" w:cstheme="minorHAnsi"/>
          <w:lang w:bidi="en-US"/>
        </w:rPr>
        <w:t>ork</w:t>
      </w:r>
      <w:r w:rsidR="00B07AB2" w:rsidRPr="00A57CC3">
        <w:rPr>
          <w:rFonts w:eastAsia="Calibri" w:cstheme="minorHAnsi"/>
          <w:lang w:bidi="en-US"/>
        </w:rPr>
        <w:t>g</w:t>
      </w:r>
      <w:r w:rsidRPr="00A57CC3">
        <w:rPr>
          <w:rFonts w:eastAsia="Calibri" w:cstheme="minorHAnsi"/>
          <w:lang w:bidi="en-US"/>
        </w:rPr>
        <w:t>roup</w:t>
      </w:r>
      <w:r w:rsidR="0027210D" w:rsidRPr="00A57CC3">
        <w:rPr>
          <w:rFonts w:eastAsia="Calibri" w:cstheme="minorHAnsi"/>
          <w:lang w:bidi="en-US"/>
        </w:rPr>
        <w:t>.</w:t>
      </w:r>
    </w:p>
    <w:p w14:paraId="4B954E8A" w14:textId="0D00380A" w:rsidR="000A5E83" w:rsidRPr="00A57CC3" w:rsidRDefault="000A5E83" w:rsidP="001B2A0E">
      <w:pPr>
        <w:pStyle w:val="ListParagraph"/>
        <w:numPr>
          <w:ilvl w:val="0"/>
          <w:numId w:val="13"/>
        </w:numPr>
        <w:spacing w:line="276" w:lineRule="auto"/>
        <w:rPr>
          <w:rFonts w:eastAsia="Calibri" w:cstheme="minorHAnsi"/>
          <w:lang w:bidi="en-US"/>
        </w:rPr>
      </w:pPr>
      <w:r w:rsidRPr="00A57CC3">
        <w:rPr>
          <w:rFonts w:eastAsia="Calibri" w:cstheme="minorHAnsi"/>
          <w:lang w:bidi="en-US"/>
        </w:rPr>
        <w:t>Plan future events and activities with workgroups on the basis of results and ongoing needs</w:t>
      </w:r>
    </w:p>
    <w:p w14:paraId="49092042" w14:textId="6C4FA071" w:rsidR="00B76745" w:rsidRPr="00A57CC3" w:rsidRDefault="00B76745" w:rsidP="001260EE">
      <w:pPr>
        <w:spacing w:line="276" w:lineRule="auto"/>
        <w:outlineLvl w:val="0"/>
        <w:rPr>
          <w:rFonts w:eastAsia="Calibri" w:cstheme="minorHAnsi"/>
          <w:u w:val="single"/>
          <w:lang w:bidi="en-US"/>
        </w:rPr>
      </w:pPr>
    </w:p>
    <w:p w14:paraId="7A261E34" w14:textId="2361AE06" w:rsidR="002D1BA1" w:rsidRPr="00A57CC3" w:rsidRDefault="002D1BA1" w:rsidP="001B2A0E">
      <w:pPr>
        <w:pStyle w:val="TableParagraph"/>
        <w:tabs>
          <w:tab w:val="left" w:pos="827"/>
          <w:tab w:val="left" w:pos="828"/>
        </w:tabs>
        <w:spacing w:before="39" w:line="276" w:lineRule="auto"/>
        <w:ind w:right="446"/>
        <w:rPr>
          <w:rFonts w:asciiTheme="minorHAnsi" w:hAnsiTheme="minorHAnsi" w:cstheme="minorHAnsi"/>
          <w:sz w:val="24"/>
          <w:szCs w:val="24"/>
        </w:rPr>
      </w:pPr>
    </w:p>
    <w:p w14:paraId="10D2D2AF" w14:textId="442FF00C" w:rsidR="00C97295" w:rsidRPr="00A57CC3" w:rsidRDefault="00C97295" w:rsidP="00465740">
      <w:pPr>
        <w:spacing w:after="120" w:line="276" w:lineRule="auto"/>
        <w:outlineLvl w:val="0"/>
        <w:rPr>
          <w:rFonts w:cstheme="minorHAnsi"/>
          <w:b/>
          <w:sz w:val="24"/>
          <w:szCs w:val="24"/>
        </w:rPr>
      </w:pPr>
      <w:r w:rsidRPr="00A57CC3">
        <w:rPr>
          <w:rFonts w:cstheme="minorHAnsi"/>
          <w:b/>
          <w:sz w:val="24"/>
          <w:szCs w:val="24"/>
        </w:rPr>
        <w:t xml:space="preserve">Which Task Force Recommendations does this meet?  </w:t>
      </w:r>
    </w:p>
    <w:p w14:paraId="02E92F90" w14:textId="3B00B32A" w:rsidR="00C97295" w:rsidRPr="00A57CC3" w:rsidRDefault="002233EF" w:rsidP="00C97295">
      <w:pPr>
        <w:spacing w:line="276" w:lineRule="auto"/>
        <w:rPr>
          <w:rFonts w:cstheme="minorHAnsi"/>
          <w:sz w:val="24"/>
          <w:szCs w:val="24"/>
        </w:rPr>
      </w:pPr>
      <w:r w:rsidRPr="00A57CC3">
        <w:rPr>
          <w:rStyle w:val="Emphasis"/>
          <w:rFonts w:cstheme="minorHAnsi"/>
          <w:bCs/>
          <w:i w:val="0"/>
          <w:u w:val="single"/>
        </w:rPr>
        <w:t xml:space="preserve"> 2.  Student Succe</w:t>
      </w:r>
      <w:r w:rsidR="00734CAC" w:rsidRPr="00A57CC3">
        <w:rPr>
          <w:rStyle w:val="Emphasis"/>
          <w:rFonts w:cstheme="minorHAnsi"/>
          <w:bCs/>
          <w:i w:val="0"/>
          <w:u w:val="single"/>
        </w:rPr>
        <w:t>s</w:t>
      </w:r>
      <w:r w:rsidRPr="00A57CC3">
        <w:rPr>
          <w:rStyle w:val="Emphasis"/>
          <w:rFonts w:cstheme="minorHAnsi"/>
          <w:bCs/>
          <w:i w:val="0"/>
          <w:u w:val="single"/>
        </w:rPr>
        <w:t xml:space="preserve">s:  Improve CTE student program and outcomes. </w:t>
      </w:r>
    </w:p>
    <w:p w14:paraId="46D24C54" w14:textId="77777777" w:rsidR="00C97295" w:rsidRPr="00A57CC3" w:rsidRDefault="00C97295" w:rsidP="001B2A0E">
      <w:pPr>
        <w:jc w:val="both"/>
        <w:rPr>
          <w:rFonts w:cstheme="minorHAnsi"/>
          <w:sz w:val="24"/>
          <w:szCs w:val="24"/>
        </w:rPr>
      </w:pPr>
    </w:p>
    <w:p w14:paraId="5069A349" w14:textId="7B723871" w:rsidR="0027210D" w:rsidRPr="00A57CC3" w:rsidRDefault="001B2A0E" w:rsidP="001B2A0E">
      <w:pPr>
        <w:jc w:val="both"/>
        <w:rPr>
          <w:rFonts w:cstheme="minorHAnsi"/>
          <w:b/>
          <w:sz w:val="24"/>
          <w:szCs w:val="24"/>
        </w:rPr>
      </w:pPr>
      <w:r w:rsidRPr="00A57CC3">
        <w:rPr>
          <w:rFonts w:cstheme="minorHAnsi"/>
          <w:b/>
          <w:sz w:val="24"/>
          <w:szCs w:val="24"/>
        </w:rPr>
        <w:t>Regional Strong Workforce Implementation Recommendations:</w:t>
      </w:r>
    </w:p>
    <w:p w14:paraId="67EC37AA" w14:textId="5DB82B6E" w:rsidR="001B2A0E" w:rsidRPr="00A57CC3" w:rsidRDefault="001B2A0E" w:rsidP="00A57CC3">
      <w:pPr>
        <w:rPr>
          <w:rFonts w:cstheme="minorHAnsi"/>
          <w:sz w:val="24"/>
          <w:szCs w:val="24"/>
        </w:rPr>
      </w:pPr>
    </w:p>
    <w:p w14:paraId="7D670F19" w14:textId="259DDBC0" w:rsidR="00A57CC3" w:rsidRPr="00A57CC3" w:rsidRDefault="00A57CC3" w:rsidP="00A57CC3">
      <w:pPr>
        <w:rPr>
          <w:rFonts w:cstheme="minorHAnsi"/>
        </w:rPr>
      </w:pPr>
      <w:r w:rsidRPr="00A57CC3">
        <w:rPr>
          <w:rFonts w:cstheme="minorHAnsi"/>
        </w:rPr>
        <w:t xml:space="preserve">Professional development was named as a recommendation throughout the Recommendations document: </w:t>
      </w:r>
    </w:p>
    <w:p w14:paraId="22DF8167" w14:textId="1C3226BE" w:rsidR="000A5E83" w:rsidRPr="00A57CC3" w:rsidRDefault="000A5E83" w:rsidP="00A57CC3">
      <w:pPr>
        <w:spacing w:before="200" w:after="180" w:line="276" w:lineRule="auto"/>
        <w:ind w:left="360"/>
        <w:rPr>
          <w:rFonts w:cstheme="minorHAnsi"/>
        </w:rPr>
      </w:pPr>
      <w:proofErr w:type="gramStart"/>
      <w:r w:rsidRPr="00A57CC3">
        <w:rPr>
          <w:rFonts w:cstheme="minorHAnsi"/>
          <w:b/>
          <w:i/>
        </w:rPr>
        <w:t>3.4  Staff</w:t>
      </w:r>
      <w:proofErr w:type="gramEnd"/>
      <w:r w:rsidRPr="00A57CC3">
        <w:rPr>
          <w:rFonts w:cstheme="minorHAnsi"/>
          <w:b/>
          <w:i/>
        </w:rPr>
        <w:t xml:space="preserve"> capacity-building.</w:t>
      </w:r>
      <w:r w:rsidRPr="00A57CC3">
        <w:rPr>
          <w:rFonts w:cstheme="minorHAnsi"/>
          <w:b/>
        </w:rPr>
        <w:t xml:space="preserve"> </w:t>
      </w:r>
      <w:r w:rsidRPr="00A57CC3">
        <w:rPr>
          <w:rFonts w:cstheme="minorHAnsi"/>
        </w:rPr>
        <w:t xml:space="preserve">Ensure that all students have access to advising and staff who can assist with career as well as education plans. There are a number of options:  </w:t>
      </w:r>
    </w:p>
    <w:p w14:paraId="7374116D" w14:textId="77777777" w:rsidR="000A5E83" w:rsidRPr="00A57CC3" w:rsidRDefault="000A5E83" w:rsidP="000A5E83">
      <w:pPr>
        <w:numPr>
          <w:ilvl w:val="2"/>
          <w:numId w:val="24"/>
        </w:numPr>
        <w:spacing w:before="120" w:after="120" w:line="276" w:lineRule="auto"/>
        <w:ind w:hanging="414"/>
        <w:rPr>
          <w:rFonts w:cstheme="minorHAnsi"/>
        </w:rPr>
      </w:pPr>
      <w:r w:rsidRPr="00A57CC3">
        <w:rPr>
          <w:rFonts w:cstheme="minorHAnsi"/>
        </w:rPr>
        <w:t xml:space="preserve">Professional development for all staff involved in providing career advising to students to present a coordinated effort. </w:t>
      </w:r>
    </w:p>
    <w:p w14:paraId="46CD679A" w14:textId="77777777" w:rsidR="000A5E83" w:rsidRPr="00A57CC3" w:rsidRDefault="000A5E83" w:rsidP="000A5E83">
      <w:pPr>
        <w:numPr>
          <w:ilvl w:val="2"/>
          <w:numId w:val="24"/>
        </w:numPr>
        <w:spacing w:before="120" w:after="120" w:line="276" w:lineRule="auto"/>
        <w:ind w:hanging="414"/>
        <w:rPr>
          <w:rFonts w:cstheme="minorHAnsi"/>
        </w:rPr>
      </w:pPr>
      <w:r w:rsidRPr="00A57CC3">
        <w:rPr>
          <w:rFonts w:cstheme="minorHAnsi"/>
        </w:rPr>
        <w:t>Professional development for instructional faculty to augment faculty’s capacity in advising.</w:t>
      </w:r>
    </w:p>
    <w:p w14:paraId="510C5317" w14:textId="77777777" w:rsidR="000A5E83" w:rsidRPr="00A57CC3" w:rsidRDefault="000A5E83" w:rsidP="000A5E83">
      <w:pPr>
        <w:numPr>
          <w:ilvl w:val="2"/>
          <w:numId w:val="24"/>
        </w:numPr>
        <w:spacing w:before="120" w:after="120" w:line="276" w:lineRule="auto"/>
        <w:ind w:hanging="414"/>
        <w:rPr>
          <w:rFonts w:cstheme="minorHAnsi"/>
        </w:rPr>
      </w:pPr>
      <w:r w:rsidRPr="00A57CC3">
        <w:rPr>
          <w:rFonts w:cstheme="minorHAnsi"/>
        </w:rPr>
        <w:t xml:space="preserve">Professional development for counseling faculty to augment counseling faculty’s capacity in career development and to increase the confidence and competence of those counselors with little or no career assessment and career advising experience. </w:t>
      </w:r>
    </w:p>
    <w:p w14:paraId="18FF52B1" w14:textId="34D63F8E" w:rsidR="000A5E83" w:rsidRPr="00A57CC3" w:rsidRDefault="000A5E83" w:rsidP="000A5E83">
      <w:pPr>
        <w:spacing w:before="200" w:after="240" w:line="276" w:lineRule="auto"/>
        <w:ind w:left="360"/>
        <w:rPr>
          <w:rFonts w:cstheme="minorHAnsi"/>
        </w:rPr>
      </w:pPr>
      <w:proofErr w:type="gramStart"/>
      <w:r w:rsidRPr="00A57CC3">
        <w:rPr>
          <w:rFonts w:cstheme="minorHAnsi"/>
          <w:b/>
          <w:i/>
        </w:rPr>
        <w:t>3.5  Career</w:t>
      </w:r>
      <w:proofErr w:type="gramEnd"/>
      <w:r w:rsidRPr="00A57CC3">
        <w:rPr>
          <w:rFonts w:cstheme="minorHAnsi"/>
          <w:b/>
          <w:i/>
        </w:rPr>
        <w:t xml:space="preserve"> preparation orientation courses.</w:t>
      </w:r>
      <w:r w:rsidRPr="00A57CC3">
        <w:rPr>
          <w:rFonts w:cstheme="minorHAnsi"/>
        </w:rPr>
        <w:t xml:space="preserve"> Provide dedicated resources to support separate credit and noncredit courses for career preparation, as part of the orientation to the college (with </w:t>
      </w:r>
      <w:r w:rsidRPr="00A57CC3">
        <w:rPr>
          <w:rFonts w:cstheme="minorHAnsi"/>
        </w:rPr>
        <w:lastRenderedPageBreak/>
        <w:t xml:space="preserve">professional development for career staff), before students create education and career plans and select courses. </w:t>
      </w:r>
    </w:p>
    <w:p w14:paraId="26C5802C" w14:textId="5DEBF0F7" w:rsidR="000A5E83" w:rsidRPr="00A57CC3" w:rsidRDefault="000A5E83" w:rsidP="00E529EB">
      <w:pPr>
        <w:spacing w:before="120" w:after="240" w:line="276" w:lineRule="auto"/>
        <w:ind w:left="360"/>
        <w:rPr>
          <w:rFonts w:cstheme="minorHAnsi"/>
        </w:rPr>
      </w:pPr>
      <w:r w:rsidRPr="00A57CC3">
        <w:rPr>
          <w:rFonts w:cstheme="minorHAnsi"/>
          <w:b/>
          <w:i/>
        </w:rPr>
        <w:t>4.2 Support to faculty.</w:t>
      </w:r>
      <w:r w:rsidRPr="00A57CC3">
        <w:rPr>
          <w:rFonts w:cstheme="minorHAnsi"/>
        </w:rPr>
        <w:t xml:space="preserve"> Provide faculty with necessary support and professional development to embed 21st Century Employability Skills into coursework. Use available materials and 21st Century Employability Skill standards, as described in the Career Cluster “Career Ready Practices” and the U.S. Department of Education Employability Skills Framework.</w:t>
      </w:r>
    </w:p>
    <w:p w14:paraId="01D2CD1D" w14:textId="5199E24E" w:rsidR="000A5E83" w:rsidRPr="00A57CC3" w:rsidRDefault="000A5E83" w:rsidP="00A57CC3">
      <w:pPr>
        <w:spacing w:before="120" w:after="120" w:line="276" w:lineRule="auto"/>
        <w:ind w:left="360"/>
        <w:rPr>
          <w:rFonts w:cstheme="minorHAnsi"/>
        </w:rPr>
      </w:pPr>
      <w:r w:rsidRPr="00A57CC3">
        <w:rPr>
          <w:rFonts w:cstheme="minorHAnsi"/>
          <w:b/>
          <w:i/>
        </w:rPr>
        <w:t>5.3 Continuum of work-based learning for all.</w:t>
      </w:r>
      <w:r w:rsidRPr="00A57CC3">
        <w:rPr>
          <w:rFonts w:cstheme="minorHAnsi"/>
        </w:rPr>
        <w:t xml:space="preserve"> Provide all students with access to a continuum of career exploration and work-based learning experiences throughout their college tenure, linked to coursework when possible. Begin with early career exploration experiences such as informational interviews and job shadowing, continuing through industry-informed projects, internships, and career training opportunities such as apprenticeships. (See Exhibit 5 and Appendix C for the complete Work-Based Learning Continuum.) Provide faculty with professional development and support to assist them in expanding opportunities for students. </w:t>
      </w:r>
    </w:p>
    <w:p w14:paraId="6AD32F50" w14:textId="3404241A" w:rsidR="000A5E83" w:rsidRPr="00E529EB" w:rsidRDefault="000A5E83" w:rsidP="00E529EB">
      <w:pPr>
        <w:pStyle w:val="Heading2"/>
        <w:spacing w:line="276" w:lineRule="auto"/>
        <w:ind w:left="360"/>
        <w:rPr>
          <w:rFonts w:asciiTheme="minorHAnsi" w:hAnsiTheme="minorHAnsi" w:cstheme="minorHAnsi"/>
          <w:color w:val="000000" w:themeColor="text1"/>
          <w:sz w:val="22"/>
          <w:szCs w:val="22"/>
        </w:rPr>
      </w:pPr>
      <w:r w:rsidRPr="00E529EB">
        <w:rPr>
          <w:rFonts w:asciiTheme="minorHAnsi" w:hAnsiTheme="minorHAnsi" w:cstheme="minorHAnsi"/>
          <w:color w:val="000000" w:themeColor="text1"/>
          <w:sz w:val="22"/>
          <w:szCs w:val="22"/>
        </w:rPr>
        <w:t xml:space="preserve">Recommendations Related to Implementation </w:t>
      </w:r>
    </w:p>
    <w:p w14:paraId="42CB0F71" w14:textId="77777777" w:rsidR="000A5E83" w:rsidRPr="00E529EB" w:rsidRDefault="000A5E83" w:rsidP="00E529EB">
      <w:pPr>
        <w:pStyle w:val="Heading3"/>
        <w:ind w:left="360"/>
        <w:jc w:val="both"/>
        <w:rPr>
          <w:rFonts w:asciiTheme="minorHAnsi" w:hAnsiTheme="minorHAnsi" w:cstheme="minorHAnsi"/>
          <w:color w:val="000000" w:themeColor="text1"/>
          <w:sz w:val="22"/>
          <w:szCs w:val="22"/>
        </w:rPr>
      </w:pPr>
      <w:r w:rsidRPr="00E529EB">
        <w:rPr>
          <w:rFonts w:asciiTheme="minorHAnsi" w:hAnsiTheme="minorHAnsi" w:cstheme="minorHAnsi"/>
          <w:color w:val="000000" w:themeColor="text1"/>
          <w:sz w:val="22"/>
          <w:szCs w:val="22"/>
        </w:rPr>
        <w:t xml:space="preserve">PROFESSIONAL DEVELOPMENT </w:t>
      </w:r>
    </w:p>
    <w:p w14:paraId="031C33CD" w14:textId="77777777" w:rsidR="000A5E83" w:rsidRPr="00A57CC3" w:rsidRDefault="000A5E83" w:rsidP="000A5E83">
      <w:pPr>
        <w:pStyle w:val="ListParagraph"/>
        <w:numPr>
          <w:ilvl w:val="0"/>
          <w:numId w:val="25"/>
        </w:numPr>
        <w:pBdr>
          <w:top w:val="nil"/>
          <w:left w:val="nil"/>
          <w:bottom w:val="nil"/>
          <w:right w:val="nil"/>
          <w:between w:val="nil"/>
        </w:pBdr>
        <w:spacing w:line="276" w:lineRule="auto"/>
        <w:rPr>
          <w:rFonts w:cstheme="minorHAnsi"/>
        </w:rPr>
      </w:pPr>
      <w:r w:rsidRPr="00A57CC3">
        <w:rPr>
          <w:rFonts w:cstheme="minorHAnsi"/>
        </w:rPr>
        <w:t xml:space="preserve">Build awareness among all faculty, staff, and administrators about the importance of career preparation to ensure equity of opportunity for all students.  </w:t>
      </w:r>
    </w:p>
    <w:p w14:paraId="6BFBF977" w14:textId="77777777" w:rsidR="000A5E83" w:rsidRPr="00A57CC3" w:rsidRDefault="000A5E83" w:rsidP="000A5E83">
      <w:pPr>
        <w:pStyle w:val="ListParagraph"/>
        <w:numPr>
          <w:ilvl w:val="0"/>
          <w:numId w:val="25"/>
        </w:numPr>
        <w:pBdr>
          <w:top w:val="nil"/>
          <w:left w:val="nil"/>
          <w:bottom w:val="nil"/>
          <w:right w:val="nil"/>
          <w:between w:val="nil"/>
        </w:pBdr>
        <w:spacing w:line="276" w:lineRule="auto"/>
        <w:rPr>
          <w:rFonts w:cstheme="minorHAnsi"/>
        </w:rPr>
      </w:pPr>
      <w:r w:rsidRPr="00A57CC3">
        <w:rPr>
          <w:rFonts w:cstheme="minorHAnsi"/>
        </w:rPr>
        <w:t xml:space="preserve">Build a model of </w:t>
      </w:r>
      <w:r w:rsidRPr="00A57CC3">
        <w:rPr>
          <w:rFonts w:cstheme="minorHAnsi"/>
          <w:b/>
        </w:rPr>
        <w:t>professional learning</w:t>
      </w:r>
      <w:r w:rsidRPr="00A57CC3">
        <w:rPr>
          <w:rFonts w:cstheme="minorHAnsi"/>
        </w:rPr>
        <w:t xml:space="preserve"> that emphasizes peer-to-peer learning and problem solving.</w:t>
      </w:r>
    </w:p>
    <w:p w14:paraId="3C9E3AB3" w14:textId="77777777" w:rsidR="000A5E83" w:rsidRPr="00A57CC3" w:rsidRDefault="000A5E83" w:rsidP="000A5E83">
      <w:pPr>
        <w:pStyle w:val="ListParagraph"/>
        <w:numPr>
          <w:ilvl w:val="0"/>
          <w:numId w:val="25"/>
        </w:numPr>
        <w:pBdr>
          <w:top w:val="nil"/>
          <w:left w:val="nil"/>
          <w:bottom w:val="nil"/>
          <w:right w:val="nil"/>
          <w:between w:val="nil"/>
        </w:pBdr>
        <w:spacing w:line="276" w:lineRule="auto"/>
        <w:rPr>
          <w:rFonts w:cstheme="minorHAnsi"/>
        </w:rPr>
      </w:pPr>
      <w:r w:rsidRPr="00A57CC3">
        <w:rPr>
          <w:rFonts w:cstheme="minorHAnsi"/>
        </w:rPr>
        <w:t xml:space="preserve">Provide targeted </w:t>
      </w:r>
      <w:r w:rsidRPr="00A57CC3">
        <w:rPr>
          <w:rFonts w:cstheme="minorHAnsi"/>
          <w:b/>
        </w:rPr>
        <w:t>professional development</w:t>
      </w:r>
      <w:r w:rsidRPr="00A57CC3">
        <w:rPr>
          <w:rFonts w:cstheme="minorHAnsi"/>
        </w:rPr>
        <w:t xml:space="preserve"> and learning opportunities to all stakeholder groups.</w:t>
      </w:r>
    </w:p>
    <w:p w14:paraId="1001C5B3" w14:textId="77777777" w:rsidR="000A5E83" w:rsidRPr="00E529EB" w:rsidRDefault="000A5E83" w:rsidP="00E529EB">
      <w:pPr>
        <w:pStyle w:val="Heading2"/>
        <w:spacing w:line="276" w:lineRule="auto"/>
        <w:ind w:left="360"/>
        <w:rPr>
          <w:rFonts w:asciiTheme="minorHAnsi" w:hAnsiTheme="minorHAnsi" w:cstheme="minorHAnsi"/>
          <w:color w:val="000000" w:themeColor="text1"/>
          <w:sz w:val="22"/>
          <w:szCs w:val="22"/>
        </w:rPr>
      </w:pPr>
      <w:r w:rsidRPr="00E529EB">
        <w:rPr>
          <w:rFonts w:asciiTheme="minorHAnsi" w:hAnsiTheme="minorHAnsi" w:cstheme="minorHAnsi"/>
          <w:color w:val="000000" w:themeColor="text1"/>
          <w:sz w:val="22"/>
          <w:szCs w:val="22"/>
        </w:rPr>
        <w:t>REVIEW COLLEGE-LEVEL PLANS AND MOVE TO ACTION</w:t>
      </w:r>
    </w:p>
    <w:p w14:paraId="2F0A18EE" w14:textId="77777777" w:rsidR="000A5E83" w:rsidRPr="00A57CC3" w:rsidRDefault="000A5E83" w:rsidP="000A5E83">
      <w:pPr>
        <w:pStyle w:val="ListParagraph"/>
        <w:numPr>
          <w:ilvl w:val="0"/>
          <w:numId w:val="26"/>
        </w:numPr>
        <w:pBdr>
          <w:top w:val="nil"/>
          <w:left w:val="nil"/>
          <w:bottom w:val="nil"/>
          <w:right w:val="nil"/>
          <w:between w:val="nil"/>
        </w:pBdr>
        <w:spacing w:line="276" w:lineRule="auto"/>
        <w:rPr>
          <w:rFonts w:cstheme="minorHAnsi"/>
        </w:rPr>
      </w:pPr>
      <w:r w:rsidRPr="00A57CC3">
        <w:rPr>
          <w:rFonts w:cstheme="minorHAnsi"/>
        </w:rPr>
        <w:t xml:space="preserve">Convene Fifth Pillar Regional Implementation Working Group to identify areas of common implementation and </w:t>
      </w:r>
      <w:r w:rsidRPr="00A57CC3">
        <w:rPr>
          <w:rFonts w:cstheme="minorHAnsi"/>
          <w:b/>
        </w:rPr>
        <w:t>professional development</w:t>
      </w:r>
      <w:r w:rsidRPr="00A57CC3">
        <w:rPr>
          <w:rFonts w:cstheme="minorHAnsi"/>
        </w:rPr>
        <w:t xml:space="preserve"> needs across the colleges from college-level plans. </w:t>
      </w:r>
    </w:p>
    <w:p w14:paraId="1FC34189" w14:textId="77777777" w:rsidR="00A57CC3" w:rsidRPr="00E529EB" w:rsidRDefault="00A57CC3" w:rsidP="00E529EB">
      <w:pPr>
        <w:pStyle w:val="Heading2"/>
        <w:spacing w:line="276" w:lineRule="auto"/>
        <w:ind w:left="360"/>
        <w:rPr>
          <w:rFonts w:asciiTheme="minorHAnsi" w:hAnsiTheme="minorHAnsi" w:cstheme="minorHAnsi"/>
          <w:color w:val="000000" w:themeColor="text1"/>
          <w:sz w:val="22"/>
          <w:szCs w:val="22"/>
        </w:rPr>
      </w:pPr>
      <w:r w:rsidRPr="00E529EB">
        <w:rPr>
          <w:rFonts w:asciiTheme="minorHAnsi" w:hAnsiTheme="minorHAnsi" w:cstheme="minorHAnsi"/>
          <w:color w:val="000000" w:themeColor="text1"/>
          <w:sz w:val="22"/>
          <w:szCs w:val="22"/>
        </w:rPr>
        <w:t>ESTABLISH CROSS-REGIONAL PROFESSIONAL DEVELOPMENT STRATEGIES TO SUPPORT LEARNING</w:t>
      </w:r>
    </w:p>
    <w:p w14:paraId="20B5D926" w14:textId="77777777" w:rsidR="00A57CC3" w:rsidRPr="00A57CC3" w:rsidRDefault="00A57CC3" w:rsidP="00A57CC3">
      <w:pPr>
        <w:pStyle w:val="ListParagraph"/>
        <w:numPr>
          <w:ilvl w:val="0"/>
          <w:numId w:val="27"/>
        </w:numPr>
        <w:pBdr>
          <w:top w:val="nil"/>
          <w:left w:val="nil"/>
          <w:bottom w:val="nil"/>
          <w:right w:val="nil"/>
          <w:between w:val="nil"/>
        </w:pBdr>
        <w:spacing w:line="276" w:lineRule="auto"/>
        <w:rPr>
          <w:rFonts w:cstheme="minorHAnsi"/>
        </w:rPr>
      </w:pPr>
      <w:r w:rsidRPr="00A57CC3">
        <w:rPr>
          <w:rFonts w:cstheme="minorHAnsi"/>
        </w:rPr>
        <w:t xml:space="preserve">Identify regional </w:t>
      </w:r>
      <w:r w:rsidRPr="00A57CC3">
        <w:rPr>
          <w:rFonts w:cstheme="minorHAnsi"/>
          <w:b/>
        </w:rPr>
        <w:t>professional development</w:t>
      </w:r>
      <w:r w:rsidRPr="00A57CC3">
        <w:rPr>
          <w:rFonts w:cstheme="minorHAnsi"/>
        </w:rPr>
        <w:t xml:space="preserve"> opportunities and strategies that will build collective understanding of student and employer needs. </w:t>
      </w:r>
    </w:p>
    <w:p w14:paraId="7B583901" w14:textId="77777777" w:rsidR="00A57CC3" w:rsidRPr="00A57CC3" w:rsidRDefault="00A57CC3" w:rsidP="00A57CC3">
      <w:pPr>
        <w:pStyle w:val="ListParagraph"/>
        <w:numPr>
          <w:ilvl w:val="0"/>
          <w:numId w:val="27"/>
        </w:numPr>
        <w:pBdr>
          <w:top w:val="nil"/>
          <w:left w:val="nil"/>
          <w:bottom w:val="nil"/>
          <w:right w:val="nil"/>
          <w:between w:val="nil"/>
        </w:pBdr>
        <w:spacing w:line="276" w:lineRule="auto"/>
        <w:rPr>
          <w:rFonts w:cstheme="minorHAnsi"/>
        </w:rPr>
      </w:pPr>
      <w:r w:rsidRPr="00A57CC3">
        <w:rPr>
          <w:rFonts w:cstheme="minorHAnsi"/>
        </w:rPr>
        <w:t xml:space="preserve">Develop targeted </w:t>
      </w:r>
      <w:r w:rsidRPr="00A57CC3">
        <w:rPr>
          <w:rFonts w:cstheme="minorHAnsi"/>
          <w:b/>
        </w:rPr>
        <w:t>professional development</w:t>
      </w:r>
      <w:r w:rsidRPr="00A57CC3">
        <w:rPr>
          <w:rFonts w:cstheme="minorHAnsi"/>
        </w:rPr>
        <w:t xml:space="preserve"> opportunities to address specific learning needs of faculty, counselors, and staff.</w:t>
      </w:r>
    </w:p>
    <w:p w14:paraId="7EFBF17C" w14:textId="0997FCAF" w:rsidR="000A5E83" w:rsidRPr="00A57CC3" w:rsidRDefault="000A5E83" w:rsidP="00A57CC3">
      <w:pPr>
        <w:spacing w:before="120" w:after="120" w:line="276" w:lineRule="auto"/>
        <w:ind w:left="360"/>
        <w:rPr>
          <w:rFonts w:cstheme="minorHAnsi"/>
        </w:rPr>
      </w:pPr>
    </w:p>
    <w:p w14:paraId="722D504B" w14:textId="77777777" w:rsidR="0027210D" w:rsidRPr="00A57CC3" w:rsidRDefault="0027210D" w:rsidP="00C97295">
      <w:pPr>
        <w:pBdr>
          <w:bottom w:val="single" w:sz="6" w:space="1" w:color="auto"/>
        </w:pBdr>
        <w:jc w:val="both"/>
        <w:rPr>
          <w:rFonts w:cstheme="minorHAnsi"/>
          <w:b/>
          <w:sz w:val="24"/>
          <w:szCs w:val="24"/>
        </w:rPr>
      </w:pPr>
    </w:p>
    <w:p w14:paraId="52BE27A1" w14:textId="1169D90A" w:rsidR="0027210D" w:rsidRDefault="0027210D" w:rsidP="00C97295">
      <w:pPr>
        <w:pBdr>
          <w:bottom w:val="single" w:sz="6" w:space="1" w:color="auto"/>
        </w:pBdr>
        <w:jc w:val="both"/>
        <w:rPr>
          <w:rFonts w:cstheme="minorHAnsi"/>
          <w:b/>
          <w:sz w:val="24"/>
          <w:szCs w:val="24"/>
        </w:rPr>
      </w:pPr>
    </w:p>
    <w:p w14:paraId="24B80CC2" w14:textId="43CE23D3" w:rsidR="00C555CE" w:rsidRDefault="00C555CE" w:rsidP="00C97295">
      <w:pPr>
        <w:pBdr>
          <w:bottom w:val="single" w:sz="6" w:space="1" w:color="auto"/>
        </w:pBdr>
        <w:jc w:val="both"/>
        <w:rPr>
          <w:rFonts w:cstheme="minorHAnsi"/>
          <w:b/>
          <w:sz w:val="24"/>
          <w:szCs w:val="24"/>
        </w:rPr>
      </w:pPr>
    </w:p>
    <w:p w14:paraId="56413C14" w14:textId="77777777" w:rsidR="00C555CE" w:rsidRPr="00A57CC3" w:rsidRDefault="00C555CE" w:rsidP="00C97295">
      <w:pPr>
        <w:pBdr>
          <w:bottom w:val="single" w:sz="6" w:space="1" w:color="auto"/>
        </w:pBdr>
        <w:jc w:val="both"/>
        <w:rPr>
          <w:rFonts w:cstheme="minorHAnsi"/>
          <w:b/>
          <w:sz w:val="24"/>
          <w:szCs w:val="24"/>
        </w:rPr>
      </w:pPr>
    </w:p>
    <w:p w14:paraId="6B95CCD4" w14:textId="77777777" w:rsidR="0027210D" w:rsidRPr="00A57CC3" w:rsidRDefault="0027210D" w:rsidP="00C97295">
      <w:pPr>
        <w:pBdr>
          <w:bottom w:val="single" w:sz="6" w:space="1" w:color="auto"/>
        </w:pBdr>
        <w:jc w:val="both"/>
        <w:rPr>
          <w:rFonts w:cstheme="minorHAnsi"/>
          <w:b/>
          <w:sz w:val="24"/>
          <w:szCs w:val="24"/>
        </w:rPr>
      </w:pPr>
    </w:p>
    <w:p w14:paraId="69E3E235" w14:textId="77777777" w:rsidR="00E71AC3" w:rsidRDefault="00E71AC3" w:rsidP="00465740">
      <w:pPr>
        <w:pBdr>
          <w:bottom w:val="single" w:sz="6" w:space="1" w:color="auto"/>
        </w:pBdr>
        <w:jc w:val="both"/>
        <w:outlineLvl w:val="0"/>
        <w:rPr>
          <w:rFonts w:cstheme="minorHAnsi"/>
          <w:b/>
          <w:sz w:val="24"/>
          <w:szCs w:val="24"/>
        </w:rPr>
      </w:pPr>
    </w:p>
    <w:p w14:paraId="7BD1E342" w14:textId="61F40800" w:rsidR="009943E2" w:rsidRPr="00A57CC3" w:rsidRDefault="009943E2" w:rsidP="00465740">
      <w:pPr>
        <w:pBdr>
          <w:bottom w:val="single" w:sz="6" w:space="1" w:color="auto"/>
        </w:pBdr>
        <w:jc w:val="both"/>
        <w:outlineLvl w:val="0"/>
        <w:rPr>
          <w:rFonts w:cstheme="minorHAnsi"/>
          <w:b/>
          <w:sz w:val="24"/>
          <w:szCs w:val="24"/>
        </w:rPr>
      </w:pPr>
      <w:r w:rsidRPr="00A57CC3">
        <w:rPr>
          <w:rFonts w:cstheme="minorHAnsi"/>
          <w:b/>
          <w:sz w:val="24"/>
          <w:szCs w:val="24"/>
        </w:rPr>
        <w:lastRenderedPageBreak/>
        <w:t>PLEASE COMPLETE THE SECTIONS BELOW</w:t>
      </w:r>
    </w:p>
    <w:p w14:paraId="08FF2A74" w14:textId="77777777" w:rsidR="00E71AC3" w:rsidRDefault="00E71AC3" w:rsidP="00465740">
      <w:pPr>
        <w:outlineLvl w:val="0"/>
        <w:rPr>
          <w:rFonts w:cstheme="minorHAnsi"/>
          <w:b/>
          <w:sz w:val="24"/>
          <w:szCs w:val="24"/>
        </w:rPr>
      </w:pPr>
    </w:p>
    <w:p w14:paraId="129BB72B" w14:textId="6669EEE8" w:rsidR="00E851B0" w:rsidRPr="00A57CC3" w:rsidRDefault="00C555CE" w:rsidP="00465740">
      <w:pPr>
        <w:outlineLvl w:val="0"/>
        <w:rPr>
          <w:rFonts w:cstheme="minorHAnsi"/>
          <w:b/>
          <w:sz w:val="24"/>
          <w:szCs w:val="24"/>
        </w:rPr>
      </w:pPr>
      <w:r>
        <w:rPr>
          <w:rFonts w:cstheme="minorHAnsi"/>
          <w:b/>
          <w:sz w:val="24"/>
          <w:szCs w:val="24"/>
        </w:rPr>
        <w:t xml:space="preserve">Project </w:t>
      </w:r>
      <w:r w:rsidR="00E851B0" w:rsidRPr="00A57CC3">
        <w:rPr>
          <w:rFonts w:cstheme="minorHAnsi"/>
          <w:b/>
          <w:sz w:val="24"/>
          <w:szCs w:val="24"/>
        </w:rPr>
        <w:t>Description:</w:t>
      </w:r>
    </w:p>
    <w:p w14:paraId="31175A18" w14:textId="67E81592" w:rsidR="00D64BA7" w:rsidRPr="00A57CC3" w:rsidRDefault="00D64BA7" w:rsidP="00C52EAB">
      <w:pPr>
        <w:rPr>
          <w:rFonts w:cstheme="minorHAnsi"/>
          <w:b/>
          <w:sz w:val="24"/>
          <w:szCs w:val="24"/>
        </w:rPr>
      </w:pPr>
    </w:p>
    <w:p w14:paraId="724A5A6F" w14:textId="297C3B21" w:rsidR="00C555CE" w:rsidRDefault="00C555CE" w:rsidP="00C52EAB">
      <w:pPr>
        <w:rPr>
          <w:rFonts w:cstheme="minorHAnsi"/>
          <w:b/>
          <w:sz w:val="24"/>
          <w:szCs w:val="24"/>
        </w:rPr>
      </w:pPr>
    </w:p>
    <w:p w14:paraId="1DF51C8F" w14:textId="77777777" w:rsidR="00C555CE" w:rsidRPr="00A57CC3" w:rsidRDefault="00C555CE" w:rsidP="00C52EAB">
      <w:pPr>
        <w:rPr>
          <w:rFonts w:cstheme="minorHAnsi"/>
          <w:b/>
          <w:sz w:val="24"/>
          <w:szCs w:val="24"/>
        </w:rPr>
      </w:pPr>
    </w:p>
    <w:p w14:paraId="193B4A3D" w14:textId="77777777" w:rsidR="00E851B0" w:rsidRPr="00A57CC3" w:rsidRDefault="00E851B0" w:rsidP="00C52EAB">
      <w:pPr>
        <w:rPr>
          <w:rFonts w:cstheme="minorHAnsi"/>
          <w:b/>
          <w:sz w:val="24"/>
          <w:szCs w:val="24"/>
        </w:rPr>
      </w:pPr>
    </w:p>
    <w:p w14:paraId="34EAD791" w14:textId="00C80CBE" w:rsidR="00E851B0" w:rsidRPr="00A57CC3" w:rsidRDefault="00E851B0" w:rsidP="00465740">
      <w:pPr>
        <w:jc w:val="both"/>
        <w:outlineLvl w:val="0"/>
        <w:rPr>
          <w:rFonts w:cstheme="minorHAnsi"/>
          <w:sz w:val="24"/>
          <w:szCs w:val="24"/>
        </w:rPr>
      </w:pPr>
      <w:r w:rsidRPr="00A57CC3">
        <w:rPr>
          <w:rFonts w:cstheme="minorHAnsi"/>
          <w:b/>
          <w:sz w:val="24"/>
          <w:szCs w:val="24"/>
        </w:rPr>
        <w:t>Industry Sector:</w:t>
      </w:r>
      <w:r w:rsidRPr="00A57CC3">
        <w:rPr>
          <w:rFonts w:cstheme="minorHAnsi"/>
          <w:sz w:val="24"/>
          <w:szCs w:val="24"/>
        </w:rPr>
        <w:t xml:space="preserve">  All sectors</w:t>
      </w:r>
    </w:p>
    <w:p w14:paraId="305CB283" w14:textId="77777777" w:rsidR="00E851B0" w:rsidRPr="00A57CC3" w:rsidRDefault="00E851B0" w:rsidP="00E851B0">
      <w:pPr>
        <w:jc w:val="both"/>
        <w:rPr>
          <w:rFonts w:cstheme="minorHAnsi"/>
          <w:sz w:val="24"/>
          <w:szCs w:val="24"/>
        </w:rPr>
      </w:pPr>
    </w:p>
    <w:p w14:paraId="6F392773" w14:textId="5BD556FC" w:rsidR="00E851B0" w:rsidRPr="00A57CC3" w:rsidRDefault="00E851B0" w:rsidP="00465740">
      <w:pPr>
        <w:jc w:val="both"/>
        <w:outlineLvl w:val="0"/>
        <w:rPr>
          <w:rFonts w:cstheme="minorHAnsi"/>
          <w:sz w:val="24"/>
          <w:szCs w:val="24"/>
        </w:rPr>
      </w:pPr>
      <w:r w:rsidRPr="00A57CC3">
        <w:rPr>
          <w:rFonts w:cstheme="minorHAnsi"/>
          <w:b/>
          <w:sz w:val="24"/>
          <w:szCs w:val="24"/>
        </w:rPr>
        <w:t xml:space="preserve">Start date: </w:t>
      </w:r>
      <w:r w:rsidR="00A57CC3" w:rsidRPr="00A57CC3">
        <w:rPr>
          <w:rFonts w:cstheme="minorHAnsi"/>
          <w:sz w:val="24"/>
          <w:szCs w:val="24"/>
        </w:rPr>
        <w:t xml:space="preserve">July </w:t>
      </w:r>
      <w:r w:rsidRPr="00A57CC3">
        <w:rPr>
          <w:rFonts w:cstheme="minorHAnsi"/>
          <w:sz w:val="24"/>
          <w:szCs w:val="24"/>
        </w:rPr>
        <w:t xml:space="preserve">1, </w:t>
      </w:r>
      <w:r w:rsidR="00A57CC3" w:rsidRPr="00A57CC3">
        <w:rPr>
          <w:rFonts w:cstheme="minorHAnsi"/>
          <w:sz w:val="24"/>
          <w:szCs w:val="24"/>
        </w:rPr>
        <w:t>2019</w:t>
      </w:r>
    </w:p>
    <w:p w14:paraId="7EAB5B23" w14:textId="77777777" w:rsidR="00E851B0" w:rsidRPr="00A57CC3" w:rsidRDefault="00E851B0" w:rsidP="00E851B0">
      <w:pPr>
        <w:jc w:val="both"/>
        <w:rPr>
          <w:rFonts w:cstheme="minorHAnsi"/>
          <w:sz w:val="24"/>
          <w:szCs w:val="24"/>
        </w:rPr>
      </w:pPr>
    </w:p>
    <w:p w14:paraId="0ED4515E" w14:textId="3F8809AC" w:rsidR="00E851B0" w:rsidRPr="00A57CC3" w:rsidRDefault="00E851B0" w:rsidP="00465740">
      <w:pPr>
        <w:jc w:val="both"/>
        <w:outlineLvl w:val="0"/>
        <w:rPr>
          <w:rFonts w:cstheme="minorHAnsi"/>
          <w:sz w:val="24"/>
          <w:szCs w:val="24"/>
        </w:rPr>
      </w:pPr>
      <w:r w:rsidRPr="00A57CC3">
        <w:rPr>
          <w:rFonts w:cstheme="minorHAnsi"/>
          <w:b/>
          <w:sz w:val="24"/>
          <w:szCs w:val="24"/>
        </w:rPr>
        <w:t>End date:</w:t>
      </w:r>
      <w:r w:rsidRPr="00A57CC3">
        <w:rPr>
          <w:rFonts w:cstheme="minorHAnsi"/>
          <w:sz w:val="24"/>
          <w:szCs w:val="24"/>
        </w:rPr>
        <w:t xml:space="preserve">  June 30, </w:t>
      </w:r>
      <w:r w:rsidR="00BA6652" w:rsidRPr="00A57CC3">
        <w:rPr>
          <w:rFonts w:cstheme="minorHAnsi"/>
          <w:sz w:val="24"/>
          <w:szCs w:val="24"/>
        </w:rPr>
        <w:t>202</w:t>
      </w:r>
      <w:r w:rsidR="00BA6652">
        <w:rPr>
          <w:rFonts w:cstheme="minorHAnsi"/>
          <w:sz w:val="24"/>
          <w:szCs w:val="24"/>
        </w:rPr>
        <w:t>1</w:t>
      </w:r>
    </w:p>
    <w:p w14:paraId="02423C2C" w14:textId="77777777" w:rsidR="00E851B0" w:rsidRPr="00A57CC3" w:rsidRDefault="00E851B0" w:rsidP="00E851B0">
      <w:pPr>
        <w:jc w:val="both"/>
        <w:rPr>
          <w:rFonts w:cstheme="minorHAnsi"/>
          <w:sz w:val="24"/>
          <w:szCs w:val="24"/>
        </w:rPr>
      </w:pPr>
    </w:p>
    <w:p w14:paraId="420B203A" w14:textId="21C89C1E" w:rsidR="00E851B0" w:rsidRPr="00A57CC3" w:rsidRDefault="00E851B0" w:rsidP="00465740">
      <w:pPr>
        <w:jc w:val="both"/>
        <w:outlineLvl w:val="0"/>
        <w:rPr>
          <w:rFonts w:cstheme="minorHAnsi"/>
          <w:sz w:val="24"/>
          <w:szCs w:val="24"/>
        </w:rPr>
      </w:pPr>
      <w:r w:rsidRPr="00A57CC3">
        <w:rPr>
          <w:rFonts w:cstheme="minorHAnsi"/>
          <w:b/>
          <w:sz w:val="24"/>
          <w:szCs w:val="24"/>
        </w:rPr>
        <w:t xml:space="preserve">Lead Institution: </w:t>
      </w:r>
      <w:r w:rsidR="00C126CB" w:rsidRPr="00A57CC3">
        <w:rPr>
          <w:rFonts w:cstheme="minorHAnsi"/>
          <w:b/>
          <w:sz w:val="24"/>
          <w:szCs w:val="24"/>
        </w:rPr>
        <w:t xml:space="preserve"> </w:t>
      </w:r>
    </w:p>
    <w:p w14:paraId="3F333AB9" w14:textId="77777777" w:rsidR="00E851B0" w:rsidRPr="00A57CC3" w:rsidRDefault="00E851B0" w:rsidP="00C52EAB">
      <w:pPr>
        <w:rPr>
          <w:rFonts w:cstheme="minorHAnsi"/>
          <w:b/>
          <w:sz w:val="24"/>
          <w:szCs w:val="24"/>
        </w:rPr>
      </w:pPr>
    </w:p>
    <w:p w14:paraId="2B60A01A" w14:textId="77777777" w:rsidR="00E851B0" w:rsidRPr="00A57CC3" w:rsidRDefault="00E851B0" w:rsidP="00C52EAB">
      <w:pPr>
        <w:rPr>
          <w:rFonts w:cstheme="minorHAnsi"/>
          <w:b/>
          <w:sz w:val="24"/>
          <w:szCs w:val="24"/>
        </w:rPr>
      </w:pPr>
    </w:p>
    <w:p w14:paraId="60663926" w14:textId="236CF1D8" w:rsidR="00E529EB" w:rsidRPr="00C021EB" w:rsidRDefault="00E851B0" w:rsidP="00E529EB">
      <w:pPr>
        <w:rPr>
          <w:rFonts w:cstheme="minorHAnsi"/>
          <w:i/>
          <w:sz w:val="24"/>
          <w:szCs w:val="24"/>
        </w:rPr>
      </w:pPr>
      <w:r w:rsidRPr="00A57CC3">
        <w:rPr>
          <w:rFonts w:cstheme="minorHAnsi"/>
          <w:b/>
          <w:sz w:val="24"/>
          <w:szCs w:val="24"/>
        </w:rPr>
        <w:t>W</w:t>
      </w:r>
      <w:r w:rsidR="00993D46" w:rsidRPr="00A57CC3">
        <w:rPr>
          <w:rFonts w:cstheme="minorHAnsi"/>
          <w:b/>
          <w:sz w:val="24"/>
          <w:szCs w:val="24"/>
        </w:rPr>
        <w:t>hat needs motivate this project</w:t>
      </w:r>
      <w:r w:rsidRPr="00A57CC3">
        <w:rPr>
          <w:rFonts w:cstheme="minorHAnsi"/>
          <w:b/>
          <w:sz w:val="24"/>
          <w:szCs w:val="24"/>
        </w:rPr>
        <w:t xml:space="preserve"> and how will the project address these needs</w:t>
      </w:r>
      <w:r w:rsidR="00993D46" w:rsidRPr="00A57CC3">
        <w:rPr>
          <w:rFonts w:cstheme="minorHAnsi"/>
          <w:b/>
          <w:sz w:val="24"/>
          <w:szCs w:val="24"/>
        </w:rPr>
        <w:t xml:space="preserve">?  </w:t>
      </w:r>
      <w:r w:rsidR="00E529EB" w:rsidRPr="00C021EB">
        <w:rPr>
          <w:rFonts w:cstheme="minorHAnsi"/>
          <w:i/>
          <w:sz w:val="24"/>
          <w:szCs w:val="24"/>
        </w:rPr>
        <w:t>Please describe your understanding</w:t>
      </w:r>
      <w:r w:rsidR="004A49E5" w:rsidRPr="00C021EB">
        <w:rPr>
          <w:rFonts w:cstheme="minorHAnsi"/>
          <w:i/>
          <w:sz w:val="24"/>
          <w:szCs w:val="24"/>
        </w:rPr>
        <w:t xml:space="preserve"> of professional development needs and </w:t>
      </w:r>
      <w:r w:rsidR="00E529EB" w:rsidRPr="00C021EB">
        <w:rPr>
          <w:rFonts w:cstheme="minorHAnsi"/>
          <w:i/>
          <w:sz w:val="24"/>
          <w:szCs w:val="24"/>
        </w:rPr>
        <w:t xml:space="preserve">your </w:t>
      </w:r>
      <w:r w:rsidR="004A49E5" w:rsidRPr="00C021EB">
        <w:rPr>
          <w:rFonts w:cstheme="minorHAnsi"/>
          <w:i/>
          <w:sz w:val="24"/>
          <w:szCs w:val="24"/>
        </w:rPr>
        <w:t xml:space="preserve">proposed </w:t>
      </w:r>
      <w:r w:rsidR="00E529EB" w:rsidRPr="00C021EB">
        <w:rPr>
          <w:rFonts w:cstheme="minorHAnsi"/>
          <w:i/>
          <w:sz w:val="24"/>
          <w:szCs w:val="24"/>
        </w:rPr>
        <w:t>strategies for supporting the workgroups</w:t>
      </w:r>
      <w:r w:rsidR="004A49E5" w:rsidRPr="00C021EB">
        <w:rPr>
          <w:rFonts w:cstheme="minorHAnsi"/>
          <w:i/>
          <w:sz w:val="24"/>
          <w:szCs w:val="24"/>
        </w:rPr>
        <w:t xml:space="preserve"> and working with the colleges. </w:t>
      </w:r>
    </w:p>
    <w:p w14:paraId="4CAB606A" w14:textId="77777777" w:rsidR="00E529EB" w:rsidRPr="00654722" w:rsidRDefault="00E529EB" w:rsidP="00E529EB">
      <w:pPr>
        <w:rPr>
          <w:rFonts w:cstheme="minorHAnsi"/>
          <w:sz w:val="24"/>
          <w:szCs w:val="24"/>
        </w:rPr>
      </w:pPr>
    </w:p>
    <w:p w14:paraId="59E4CA17" w14:textId="77777777" w:rsidR="00E529EB" w:rsidRPr="00A57CC3" w:rsidRDefault="00E529EB" w:rsidP="00E529EB">
      <w:pPr>
        <w:rPr>
          <w:rFonts w:cstheme="minorHAnsi"/>
          <w:i/>
        </w:rPr>
      </w:pPr>
    </w:p>
    <w:p w14:paraId="6AC0B0E6" w14:textId="29D5BAF8" w:rsidR="00DF7FB5" w:rsidRDefault="00DF7FB5" w:rsidP="00C52EAB">
      <w:pPr>
        <w:rPr>
          <w:rFonts w:cstheme="minorHAnsi"/>
          <w:i/>
          <w:sz w:val="24"/>
          <w:szCs w:val="24"/>
        </w:rPr>
      </w:pPr>
    </w:p>
    <w:p w14:paraId="0772780A" w14:textId="77777777" w:rsidR="00C021EB" w:rsidRPr="00A57CC3" w:rsidRDefault="00C021EB" w:rsidP="00C52EAB">
      <w:pPr>
        <w:rPr>
          <w:rFonts w:cstheme="minorHAnsi"/>
          <w:i/>
          <w:sz w:val="24"/>
          <w:szCs w:val="24"/>
        </w:rPr>
      </w:pPr>
    </w:p>
    <w:p w14:paraId="68A587DD" w14:textId="77777777" w:rsidR="00CC2CF8" w:rsidRPr="00A57CC3" w:rsidRDefault="00CC2CF8" w:rsidP="00C52EAB">
      <w:pPr>
        <w:rPr>
          <w:rFonts w:cstheme="minorHAnsi"/>
          <w:i/>
          <w:sz w:val="24"/>
          <w:szCs w:val="24"/>
        </w:rPr>
      </w:pPr>
    </w:p>
    <w:p w14:paraId="7D4F5ADE" w14:textId="77777777" w:rsidR="00DF7FB5" w:rsidRPr="00A57CC3" w:rsidRDefault="00DF7FB5" w:rsidP="00C52EAB">
      <w:pPr>
        <w:rPr>
          <w:rFonts w:cstheme="minorHAnsi"/>
          <w:i/>
          <w:sz w:val="24"/>
          <w:szCs w:val="24"/>
        </w:rPr>
      </w:pPr>
    </w:p>
    <w:p w14:paraId="57A11BAE" w14:textId="3D4C7C31" w:rsidR="00EF0822" w:rsidRPr="00A57CC3" w:rsidRDefault="00EF0822" w:rsidP="00465740">
      <w:pPr>
        <w:jc w:val="both"/>
        <w:outlineLvl w:val="0"/>
        <w:rPr>
          <w:rFonts w:cstheme="minorHAnsi"/>
          <w:i/>
        </w:rPr>
      </w:pPr>
      <w:r w:rsidRPr="00A57CC3">
        <w:rPr>
          <w:rFonts w:cstheme="minorHAnsi"/>
          <w:b/>
          <w:sz w:val="24"/>
          <w:szCs w:val="24"/>
        </w:rPr>
        <w:t>Target Population:</w:t>
      </w:r>
      <w:r w:rsidR="00C555CE">
        <w:rPr>
          <w:rFonts w:cstheme="minorHAnsi"/>
          <w:i/>
        </w:rPr>
        <w:t xml:space="preserve">  </w:t>
      </w:r>
      <w:r w:rsidRPr="00A57CC3">
        <w:rPr>
          <w:rFonts w:cstheme="minorHAnsi"/>
          <w:i/>
        </w:rPr>
        <w:t xml:space="preserve">What is your target population for </w:t>
      </w:r>
      <w:r w:rsidR="00A57CC3" w:rsidRPr="00A57CC3">
        <w:rPr>
          <w:rFonts w:cstheme="minorHAnsi"/>
          <w:i/>
        </w:rPr>
        <w:t>professional development</w:t>
      </w:r>
      <w:r w:rsidRPr="00A57CC3">
        <w:rPr>
          <w:rFonts w:cstheme="minorHAnsi"/>
          <w:i/>
        </w:rPr>
        <w:t>? Who will you reach out to?</w:t>
      </w:r>
    </w:p>
    <w:p w14:paraId="6C984C4B" w14:textId="77777777" w:rsidR="00993D46" w:rsidRPr="00A57CC3" w:rsidRDefault="00993D46" w:rsidP="00993D46">
      <w:pPr>
        <w:ind w:left="360"/>
        <w:jc w:val="both"/>
        <w:rPr>
          <w:rFonts w:cstheme="minorHAnsi"/>
          <w:sz w:val="24"/>
          <w:szCs w:val="24"/>
        </w:rPr>
      </w:pPr>
    </w:p>
    <w:p w14:paraId="05D5867B" w14:textId="77777777" w:rsidR="00112832" w:rsidRDefault="00112832" w:rsidP="00C52EAB">
      <w:pPr>
        <w:spacing w:after="120"/>
        <w:rPr>
          <w:rFonts w:cs="Arial"/>
          <w:b/>
          <w:sz w:val="24"/>
          <w:szCs w:val="24"/>
          <w:highlight w:val="yellow"/>
        </w:rPr>
      </w:pPr>
    </w:p>
    <w:p w14:paraId="48195A06" w14:textId="77777777" w:rsidR="00112832" w:rsidRDefault="00112832" w:rsidP="00C52EAB">
      <w:pPr>
        <w:spacing w:after="120"/>
        <w:rPr>
          <w:rFonts w:cs="Arial"/>
          <w:b/>
          <w:sz w:val="24"/>
          <w:szCs w:val="24"/>
          <w:highlight w:val="yellow"/>
        </w:rPr>
      </w:pPr>
    </w:p>
    <w:p w14:paraId="308C6C1B" w14:textId="0E5E6FA9" w:rsidR="00CD6D9D" w:rsidRDefault="00E529EB" w:rsidP="00C52EAB">
      <w:pPr>
        <w:spacing w:after="120"/>
        <w:rPr>
          <w:rFonts w:cs="Arial"/>
          <w:b/>
          <w:sz w:val="24"/>
          <w:szCs w:val="24"/>
        </w:rPr>
      </w:pPr>
      <w:r w:rsidRPr="00C021EB">
        <w:rPr>
          <w:rFonts w:cs="Arial"/>
          <w:b/>
          <w:sz w:val="24"/>
          <w:szCs w:val="24"/>
        </w:rPr>
        <w:t xml:space="preserve">Collaboration with Other </w:t>
      </w:r>
      <w:r w:rsidR="004A49E5" w:rsidRPr="00C021EB">
        <w:rPr>
          <w:rFonts w:cs="Arial"/>
          <w:b/>
          <w:sz w:val="24"/>
          <w:szCs w:val="24"/>
        </w:rPr>
        <w:t>Initiatives</w:t>
      </w:r>
      <w:r w:rsidRPr="00C021EB">
        <w:rPr>
          <w:rFonts w:cs="Arial"/>
          <w:b/>
          <w:sz w:val="24"/>
          <w:szCs w:val="24"/>
        </w:rPr>
        <w:t xml:space="preserve">:  </w:t>
      </w:r>
      <w:r w:rsidRPr="00C021EB">
        <w:rPr>
          <w:rFonts w:cs="Arial"/>
          <w:i/>
          <w:sz w:val="24"/>
          <w:szCs w:val="24"/>
        </w:rPr>
        <w:t>In addition to working with the Workgroups and the colleges</w:t>
      </w:r>
      <w:r w:rsidR="004A49E5" w:rsidRPr="00C021EB">
        <w:rPr>
          <w:rFonts w:cs="Arial"/>
          <w:i/>
          <w:sz w:val="24"/>
          <w:szCs w:val="24"/>
        </w:rPr>
        <w:t xml:space="preserve">, please describe how you would align your efforts with those of other initiatives such as Guided Pathways and </w:t>
      </w:r>
      <w:r w:rsidR="00C021EB" w:rsidRPr="00C021EB">
        <w:rPr>
          <w:rFonts w:cs="Arial"/>
          <w:i/>
          <w:sz w:val="24"/>
          <w:szCs w:val="24"/>
        </w:rPr>
        <w:t xml:space="preserve">the </w:t>
      </w:r>
      <w:r w:rsidR="004A49E5" w:rsidRPr="00C021EB">
        <w:rPr>
          <w:rFonts w:cs="Arial"/>
          <w:i/>
          <w:sz w:val="24"/>
          <w:szCs w:val="24"/>
        </w:rPr>
        <w:t xml:space="preserve">Student Equity and </w:t>
      </w:r>
      <w:r w:rsidR="00C021EB" w:rsidRPr="00C021EB">
        <w:rPr>
          <w:rFonts w:cs="Arial"/>
          <w:i/>
          <w:sz w:val="24"/>
          <w:szCs w:val="24"/>
        </w:rPr>
        <w:t>Achievement Program?</w:t>
      </w:r>
    </w:p>
    <w:p w14:paraId="6C9EC154" w14:textId="77777777" w:rsidR="00C021EB" w:rsidRDefault="00C021EB" w:rsidP="00E529EB">
      <w:pPr>
        <w:spacing w:after="120"/>
        <w:rPr>
          <w:rFonts w:cs="Arial"/>
          <w:b/>
          <w:sz w:val="24"/>
          <w:szCs w:val="24"/>
        </w:rPr>
      </w:pPr>
    </w:p>
    <w:p w14:paraId="3BC64C6C" w14:textId="77777777" w:rsidR="00C021EB" w:rsidRDefault="00C021EB" w:rsidP="00E529EB">
      <w:pPr>
        <w:spacing w:after="120"/>
        <w:rPr>
          <w:rFonts w:cs="Arial"/>
          <w:b/>
          <w:sz w:val="24"/>
          <w:szCs w:val="24"/>
        </w:rPr>
      </w:pPr>
    </w:p>
    <w:p w14:paraId="4B414CC6" w14:textId="77777777" w:rsidR="00C021EB" w:rsidRDefault="00C021EB" w:rsidP="00E529EB">
      <w:pPr>
        <w:spacing w:after="120"/>
        <w:rPr>
          <w:rFonts w:cs="Arial"/>
          <w:b/>
          <w:sz w:val="24"/>
          <w:szCs w:val="24"/>
        </w:rPr>
      </w:pPr>
    </w:p>
    <w:p w14:paraId="4A50A201" w14:textId="77777777" w:rsidR="00C021EB" w:rsidRDefault="00C021EB" w:rsidP="00E529EB">
      <w:pPr>
        <w:spacing w:after="120"/>
        <w:rPr>
          <w:rFonts w:cs="Arial"/>
          <w:b/>
          <w:sz w:val="24"/>
          <w:szCs w:val="24"/>
        </w:rPr>
      </w:pPr>
    </w:p>
    <w:p w14:paraId="1ACDF90A" w14:textId="77777777" w:rsidR="00C021EB" w:rsidRDefault="00C021EB" w:rsidP="00E529EB">
      <w:pPr>
        <w:spacing w:after="120"/>
        <w:rPr>
          <w:rFonts w:cs="Arial"/>
          <w:b/>
          <w:sz w:val="24"/>
          <w:szCs w:val="24"/>
        </w:rPr>
      </w:pPr>
    </w:p>
    <w:p w14:paraId="724FBE30" w14:textId="77777777" w:rsidR="00C021EB" w:rsidRDefault="00C021EB" w:rsidP="00E529EB">
      <w:pPr>
        <w:spacing w:after="120"/>
        <w:rPr>
          <w:rFonts w:cs="Arial"/>
          <w:b/>
          <w:sz w:val="24"/>
          <w:szCs w:val="24"/>
        </w:rPr>
      </w:pPr>
    </w:p>
    <w:p w14:paraId="4C1702DD" w14:textId="77777777" w:rsidR="00C021EB" w:rsidRDefault="00C021EB" w:rsidP="00E529EB">
      <w:pPr>
        <w:spacing w:after="120"/>
        <w:rPr>
          <w:rFonts w:cs="Arial"/>
          <w:b/>
          <w:sz w:val="24"/>
          <w:szCs w:val="24"/>
        </w:rPr>
      </w:pPr>
    </w:p>
    <w:p w14:paraId="21D41D0B" w14:textId="629A14A6" w:rsidR="00993D46" w:rsidRPr="00C52EAB" w:rsidRDefault="00993D46" w:rsidP="00E529EB">
      <w:pPr>
        <w:spacing w:after="120"/>
        <w:rPr>
          <w:rFonts w:cs="Arial"/>
          <w:b/>
          <w:sz w:val="24"/>
          <w:szCs w:val="24"/>
        </w:rPr>
      </w:pPr>
      <w:r w:rsidRPr="00C52EAB">
        <w:rPr>
          <w:rFonts w:cs="Arial"/>
          <w:b/>
          <w:sz w:val="24"/>
          <w:szCs w:val="24"/>
        </w:rPr>
        <w:lastRenderedPageBreak/>
        <w:t>Action Plan</w:t>
      </w:r>
    </w:p>
    <w:p w14:paraId="4125A255" w14:textId="2A1689AE" w:rsidR="00DE1289" w:rsidRPr="00A57CC3" w:rsidRDefault="00993D46" w:rsidP="00C52EAB">
      <w:r w:rsidRPr="00A57CC3">
        <w:t xml:space="preserve">What are the </w:t>
      </w:r>
      <w:r w:rsidR="00CC2CF8" w:rsidRPr="00A57CC3">
        <w:rPr>
          <w:rFonts w:cs="Arial"/>
        </w:rPr>
        <w:t>major activities and outcomes</w:t>
      </w:r>
      <w:r w:rsidRPr="00A57CC3">
        <w:rPr>
          <w:rFonts w:cs="Arial"/>
        </w:rPr>
        <w:t>?</w:t>
      </w:r>
      <w:r w:rsidRPr="00A57CC3">
        <w:rPr>
          <w:rFonts w:cs="Arial"/>
          <w:i/>
        </w:rPr>
        <w:t xml:space="preserve"> </w:t>
      </w:r>
      <w:r w:rsidR="00E87B99" w:rsidRPr="00A57CC3">
        <w:rPr>
          <w:rFonts w:cs="Arial"/>
          <w:i/>
        </w:rPr>
        <w:t>Please complete the following action plan with</w:t>
      </w:r>
      <w:r w:rsidRPr="00A57CC3">
        <w:rPr>
          <w:rFonts w:cs="Arial"/>
          <w:i/>
        </w:rPr>
        <w:t xml:space="preserve"> the timeline or due date</w:t>
      </w:r>
      <w:r w:rsidRPr="00A57CC3">
        <w:t>.</w:t>
      </w:r>
    </w:p>
    <w:p w14:paraId="292F5380" w14:textId="77777777" w:rsidR="006720EB" w:rsidRDefault="006720EB" w:rsidP="00F55BAD">
      <w:pPr>
        <w:jc w:val="both"/>
        <w:rPr>
          <w:rFonts w:cs="Arial"/>
          <w:sz w:val="24"/>
          <w:szCs w:val="24"/>
        </w:rPr>
      </w:pPr>
    </w:p>
    <w:tbl>
      <w:tblPr>
        <w:tblStyle w:val="TableGrid"/>
        <w:tblW w:w="9445" w:type="dxa"/>
        <w:tblLook w:val="04A0" w:firstRow="1" w:lastRow="0" w:firstColumn="1" w:lastColumn="0" w:noHBand="0" w:noVBand="1"/>
      </w:tblPr>
      <w:tblGrid>
        <w:gridCol w:w="4045"/>
        <w:gridCol w:w="1620"/>
        <w:gridCol w:w="3780"/>
      </w:tblGrid>
      <w:tr w:rsidR="004F2F40" w14:paraId="1079EBC4" w14:textId="4E8444A4" w:rsidTr="007A714A">
        <w:tc>
          <w:tcPr>
            <w:tcW w:w="9445" w:type="dxa"/>
            <w:gridSpan w:val="3"/>
            <w:shd w:val="clear" w:color="auto" w:fill="BFBFBF" w:themeFill="background1" w:themeFillShade="BF"/>
          </w:tcPr>
          <w:p w14:paraId="434A1714" w14:textId="7CD3B783" w:rsidR="004F2F40" w:rsidRPr="00F62FE5" w:rsidRDefault="004F2F40" w:rsidP="00060AF8">
            <w:pPr>
              <w:spacing w:line="276" w:lineRule="auto"/>
              <w:jc w:val="center"/>
              <w:rPr>
                <w:sz w:val="24"/>
                <w:szCs w:val="24"/>
              </w:rPr>
            </w:pPr>
            <w:r>
              <w:rPr>
                <w:b/>
                <w:sz w:val="24"/>
                <w:szCs w:val="24"/>
              </w:rPr>
              <w:t>Action Plan</w:t>
            </w:r>
          </w:p>
        </w:tc>
      </w:tr>
      <w:tr w:rsidR="00CC2CF8" w:rsidRPr="00F62FE5" w14:paraId="0616E839" w14:textId="0C642965" w:rsidTr="009C5D42">
        <w:tc>
          <w:tcPr>
            <w:tcW w:w="4045" w:type="dxa"/>
            <w:shd w:val="clear" w:color="auto" w:fill="F2F2F2" w:themeFill="background1" w:themeFillShade="F2"/>
          </w:tcPr>
          <w:p w14:paraId="30566F35" w14:textId="48F87914" w:rsidR="00CC2CF8" w:rsidRPr="00F62FE5" w:rsidRDefault="00CC2CF8" w:rsidP="00060AF8">
            <w:pPr>
              <w:spacing w:line="276" w:lineRule="auto"/>
              <w:jc w:val="center"/>
              <w:rPr>
                <w:b/>
                <w:szCs w:val="24"/>
              </w:rPr>
            </w:pPr>
            <w:r>
              <w:rPr>
                <w:b/>
                <w:szCs w:val="24"/>
              </w:rPr>
              <w:t xml:space="preserve">Major Activities </w:t>
            </w:r>
          </w:p>
        </w:tc>
        <w:tc>
          <w:tcPr>
            <w:tcW w:w="1620" w:type="dxa"/>
            <w:shd w:val="clear" w:color="auto" w:fill="F2F2F2" w:themeFill="background1" w:themeFillShade="F2"/>
          </w:tcPr>
          <w:p w14:paraId="7EF51626" w14:textId="77777777" w:rsidR="00CC2CF8" w:rsidRPr="00F62FE5" w:rsidRDefault="00CC2CF8" w:rsidP="00060AF8">
            <w:pPr>
              <w:spacing w:line="276" w:lineRule="auto"/>
              <w:jc w:val="center"/>
              <w:rPr>
                <w:b/>
                <w:szCs w:val="24"/>
              </w:rPr>
            </w:pPr>
            <w:r w:rsidRPr="00F62FE5">
              <w:rPr>
                <w:b/>
                <w:szCs w:val="24"/>
              </w:rPr>
              <w:t>Timeline or Due Date</w:t>
            </w:r>
          </w:p>
        </w:tc>
        <w:tc>
          <w:tcPr>
            <w:tcW w:w="3780" w:type="dxa"/>
            <w:shd w:val="clear" w:color="auto" w:fill="F2F2F2" w:themeFill="background1" w:themeFillShade="F2"/>
          </w:tcPr>
          <w:p w14:paraId="7994B3F9" w14:textId="7233C589" w:rsidR="00CC2CF8" w:rsidRDefault="00CC2CF8" w:rsidP="00060AF8">
            <w:pPr>
              <w:spacing w:line="276" w:lineRule="auto"/>
              <w:jc w:val="center"/>
              <w:rPr>
                <w:b/>
                <w:szCs w:val="24"/>
              </w:rPr>
            </w:pPr>
            <w:r>
              <w:rPr>
                <w:b/>
                <w:szCs w:val="24"/>
              </w:rPr>
              <w:t>Major Outcomes</w:t>
            </w:r>
          </w:p>
        </w:tc>
      </w:tr>
      <w:tr w:rsidR="00CC2CF8" w14:paraId="283CFE76" w14:textId="58C93EB5" w:rsidTr="009C5D42">
        <w:trPr>
          <w:trHeight w:val="432"/>
        </w:trPr>
        <w:tc>
          <w:tcPr>
            <w:tcW w:w="4045" w:type="dxa"/>
          </w:tcPr>
          <w:p w14:paraId="2B362C88" w14:textId="65AED90A" w:rsidR="00CC2CF8" w:rsidRPr="00C52EAB" w:rsidRDefault="00CC2CF8" w:rsidP="00AB10E3">
            <w:pPr>
              <w:pStyle w:val="ListParagraph"/>
              <w:spacing w:after="160" w:line="259" w:lineRule="auto"/>
              <w:rPr>
                <w:sz w:val="24"/>
                <w:szCs w:val="24"/>
              </w:rPr>
            </w:pPr>
          </w:p>
        </w:tc>
        <w:tc>
          <w:tcPr>
            <w:tcW w:w="1620" w:type="dxa"/>
          </w:tcPr>
          <w:p w14:paraId="58572B55" w14:textId="77777777" w:rsidR="00CC2CF8" w:rsidRPr="00232C6A" w:rsidRDefault="00CC2CF8" w:rsidP="00060AF8">
            <w:pPr>
              <w:spacing w:line="276" w:lineRule="auto"/>
              <w:ind w:left="360"/>
              <w:rPr>
                <w:sz w:val="24"/>
                <w:szCs w:val="24"/>
              </w:rPr>
            </w:pPr>
          </w:p>
        </w:tc>
        <w:tc>
          <w:tcPr>
            <w:tcW w:w="3780" w:type="dxa"/>
          </w:tcPr>
          <w:p w14:paraId="3B778B48" w14:textId="77777777" w:rsidR="00CC2CF8" w:rsidRPr="00232C6A" w:rsidRDefault="00CC2CF8" w:rsidP="00060AF8">
            <w:pPr>
              <w:spacing w:line="276" w:lineRule="auto"/>
              <w:ind w:left="360"/>
              <w:rPr>
                <w:sz w:val="24"/>
                <w:szCs w:val="24"/>
              </w:rPr>
            </w:pPr>
          </w:p>
        </w:tc>
      </w:tr>
      <w:tr w:rsidR="00CC2CF8" w14:paraId="5F5D78B3" w14:textId="742727B7" w:rsidTr="009C5D42">
        <w:trPr>
          <w:trHeight w:val="432"/>
        </w:trPr>
        <w:tc>
          <w:tcPr>
            <w:tcW w:w="4045" w:type="dxa"/>
          </w:tcPr>
          <w:p w14:paraId="46FAD034" w14:textId="7FC95163" w:rsidR="00CC2CF8" w:rsidRPr="00232C6A" w:rsidRDefault="00CC2CF8" w:rsidP="00060AF8">
            <w:pPr>
              <w:spacing w:line="276" w:lineRule="auto"/>
              <w:rPr>
                <w:sz w:val="24"/>
                <w:szCs w:val="24"/>
              </w:rPr>
            </w:pPr>
          </w:p>
        </w:tc>
        <w:tc>
          <w:tcPr>
            <w:tcW w:w="1620" w:type="dxa"/>
          </w:tcPr>
          <w:p w14:paraId="1F1244D7" w14:textId="77777777" w:rsidR="00CC2CF8" w:rsidRPr="00232C6A" w:rsidRDefault="00CC2CF8" w:rsidP="00060AF8">
            <w:pPr>
              <w:spacing w:line="276" w:lineRule="auto"/>
              <w:ind w:left="360"/>
              <w:rPr>
                <w:sz w:val="24"/>
                <w:szCs w:val="24"/>
              </w:rPr>
            </w:pPr>
          </w:p>
        </w:tc>
        <w:tc>
          <w:tcPr>
            <w:tcW w:w="3780" w:type="dxa"/>
          </w:tcPr>
          <w:p w14:paraId="1D2B7A2A" w14:textId="77777777" w:rsidR="00CC2CF8" w:rsidRPr="00232C6A" w:rsidRDefault="00CC2CF8" w:rsidP="00060AF8">
            <w:pPr>
              <w:spacing w:line="276" w:lineRule="auto"/>
              <w:ind w:left="360"/>
              <w:rPr>
                <w:sz w:val="24"/>
                <w:szCs w:val="24"/>
              </w:rPr>
            </w:pPr>
          </w:p>
        </w:tc>
      </w:tr>
      <w:tr w:rsidR="00CC2CF8" w14:paraId="4B502CDB" w14:textId="27FA5947" w:rsidTr="009C5D42">
        <w:trPr>
          <w:trHeight w:val="432"/>
        </w:trPr>
        <w:tc>
          <w:tcPr>
            <w:tcW w:w="4045" w:type="dxa"/>
          </w:tcPr>
          <w:p w14:paraId="1FEC4B03" w14:textId="77777777" w:rsidR="00CC2CF8" w:rsidRPr="00232C6A" w:rsidRDefault="00CC2CF8" w:rsidP="00060AF8">
            <w:pPr>
              <w:spacing w:after="160" w:line="259" w:lineRule="auto"/>
              <w:rPr>
                <w:sz w:val="24"/>
                <w:szCs w:val="24"/>
              </w:rPr>
            </w:pPr>
          </w:p>
        </w:tc>
        <w:tc>
          <w:tcPr>
            <w:tcW w:w="1620" w:type="dxa"/>
          </w:tcPr>
          <w:p w14:paraId="47067FB7" w14:textId="77777777" w:rsidR="00CC2CF8" w:rsidRPr="00232C6A" w:rsidRDefault="00CC2CF8" w:rsidP="00060AF8">
            <w:pPr>
              <w:spacing w:line="276" w:lineRule="auto"/>
              <w:ind w:left="360"/>
              <w:rPr>
                <w:sz w:val="24"/>
                <w:szCs w:val="24"/>
              </w:rPr>
            </w:pPr>
          </w:p>
        </w:tc>
        <w:tc>
          <w:tcPr>
            <w:tcW w:w="3780" w:type="dxa"/>
          </w:tcPr>
          <w:p w14:paraId="4A3FBF3A" w14:textId="77777777" w:rsidR="00CC2CF8" w:rsidRPr="00232C6A" w:rsidRDefault="00CC2CF8" w:rsidP="00060AF8">
            <w:pPr>
              <w:spacing w:line="276" w:lineRule="auto"/>
              <w:ind w:left="360"/>
              <w:rPr>
                <w:sz w:val="24"/>
                <w:szCs w:val="24"/>
              </w:rPr>
            </w:pPr>
          </w:p>
        </w:tc>
      </w:tr>
      <w:tr w:rsidR="00CC2CF8" w14:paraId="76C3ED73" w14:textId="0A97E406" w:rsidTr="009C5D42">
        <w:trPr>
          <w:trHeight w:val="432"/>
        </w:trPr>
        <w:tc>
          <w:tcPr>
            <w:tcW w:w="4045" w:type="dxa"/>
          </w:tcPr>
          <w:p w14:paraId="5DD5AE97" w14:textId="77777777" w:rsidR="00CC2CF8" w:rsidRPr="00232C6A" w:rsidRDefault="00CC2CF8" w:rsidP="00060AF8">
            <w:pPr>
              <w:spacing w:line="276" w:lineRule="auto"/>
              <w:ind w:left="1080"/>
              <w:rPr>
                <w:sz w:val="24"/>
                <w:szCs w:val="24"/>
              </w:rPr>
            </w:pPr>
          </w:p>
        </w:tc>
        <w:tc>
          <w:tcPr>
            <w:tcW w:w="1620" w:type="dxa"/>
          </w:tcPr>
          <w:p w14:paraId="6997B94F" w14:textId="77777777" w:rsidR="00CC2CF8" w:rsidRPr="00232C6A" w:rsidRDefault="00CC2CF8" w:rsidP="00060AF8">
            <w:pPr>
              <w:spacing w:line="276" w:lineRule="auto"/>
              <w:ind w:left="360"/>
              <w:rPr>
                <w:sz w:val="24"/>
                <w:szCs w:val="24"/>
              </w:rPr>
            </w:pPr>
          </w:p>
        </w:tc>
        <w:tc>
          <w:tcPr>
            <w:tcW w:w="3780" w:type="dxa"/>
          </w:tcPr>
          <w:p w14:paraId="00136664" w14:textId="77777777" w:rsidR="00CC2CF8" w:rsidRPr="00232C6A" w:rsidRDefault="00CC2CF8" w:rsidP="00060AF8">
            <w:pPr>
              <w:spacing w:line="276" w:lineRule="auto"/>
              <w:ind w:left="360"/>
              <w:rPr>
                <w:sz w:val="24"/>
                <w:szCs w:val="24"/>
              </w:rPr>
            </w:pPr>
          </w:p>
        </w:tc>
      </w:tr>
      <w:tr w:rsidR="00CC2CF8" w14:paraId="72F58CEB" w14:textId="034BC440" w:rsidTr="009C5D42">
        <w:trPr>
          <w:trHeight w:val="432"/>
        </w:trPr>
        <w:tc>
          <w:tcPr>
            <w:tcW w:w="4045" w:type="dxa"/>
          </w:tcPr>
          <w:p w14:paraId="55795009" w14:textId="77777777" w:rsidR="00CC2CF8" w:rsidRPr="00232C6A" w:rsidRDefault="00CC2CF8" w:rsidP="00060AF8">
            <w:pPr>
              <w:spacing w:line="276" w:lineRule="auto"/>
              <w:ind w:left="1080"/>
              <w:rPr>
                <w:sz w:val="24"/>
                <w:szCs w:val="24"/>
              </w:rPr>
            </w:pPr>
          </w:p>
        </w:tc>
        <w:tc>
          <w:tcPr>
            <w:tcW w:w="1620" w:type="dxa"/>
          </w:tcPr>
          <w:p w14:paraId="2A003B78" w14:textId="77777777" w:rsidR="00CC2CF8" w:rsidRPr="00232C6A" w:rsidRDefault="00CC2CF8" w:rsidP="00060AF8">
            <w:pPr>
              <w:spacing w:line="276" w:lineRule="auto"/>
              <w:ind w:left="360"/>
              <w:rPr>
                <w:sz w:val="24"/>
                <w:szCs w:val="24"/>
              </w:rPr>
            </w:pPr>
          </w:p>
        </w:tc>
        <w:tc>
          <w:tcPr>
            <w:tcW w:w="3780" w:type="dxa"/>
          </w:tcPr>
          <w:p w14:paraId="0CB48E64" w14:textId="77777777" w:rsidR="00CC2CF8" w:rsidRPr="00232C6A" w:rsidRDefault="00CC2CF8" w:rsidP="00060AF8">
            <w:pPr>
              <w:spacing w:line="276" w:lineRule="auto"/>
              <w:ind w:left="360"/>
              <w:rPr>
                <w:sz w:val="24"/>
                <w:szCs w:val="24"/>
              </w:rPr>
            </w:pPr>
          </w:p>
        </w:tc>
      </w:tr>
      <w:tr w:rsidR="00CC2CF8" w14:paraId="149D05B3" w14:textId="05C749DF" w:rsidTr="009C5D42">
        <w:trPr>
          <w:trHeight w:val="432"/>
        </w:trPr>
        <w:tc>
          <w:tcPr>
            <w:tcW w:w="4045" w:type="dxa"/>
          </w:tcPr>
          <w:p w14:paraId="512BFD78" w14:textId="77777777" w:rsidR="00CC2CF8" w:rsidRPr="00232C6A" w:rsidRDefault="00CC2CF8" w:rsidP="00060AF8">
            <w:pPr>
              <w:spacing w:line="276" w:lineRule="auto"/>
              <w:ind w:left="360"/>
              <w:rPr>
                <w:sz w:val="24"/>
                <w:szCs w:val="24"/>
              </w:rPr>
            </w:pPr>
          </w:p>
        </w:tc>
        <w:tc>
          <w:tcPr>
            <w:tcW w:w="1620" w:type="dxa"/>
          </w:tcPr>
          <w:p w14:paraId="1FA7C63A" w14:textId="77777777" w:rsidR="00CC2CF8" w:rsidRPr="00232C6A" w:rsidRDefault="00CC2CF8" w:rsidP="00060AF8">
            <w:pPr>
              <w:spacing w:line="276" w:lineRule="auto"/>
              <w:ind w:left="360"/>
              <w:rPr>
                <w:sz w:val="24"/>
                <w:szCs w:val="24"/>
              </w:rPr>
            </w:pPr>
          </w:p>
        </w:tc>
        <w:tc>
          <w:tcPr>
            <w:tcW w:w="3780" w:type="dxa"/>
          </w:tcPr>
          <w:p w14:paraId="4969B27E" w14:textId="77777777" w:rsidR="00CC2CF8" w:rsidRPr="00232C6A" w:rsidRDefault="00CC2CF8" w:rsidP="00060AF8">
            <w:pPr>
              <w:spacing w:line="276" w:lineRule="auto"/>
              <w:ind w:left="360"/>
              <w:rPr>
                <w:sz w:val="24"/>
                <w:szCs w:val="24"/>
              </w:rPr>
            </w:pPr>
          </w:p>
        </w:tc>
      </w:tr>
    </w:tbl>
    <w:p w14:paraId="1BDF5DE9" w14:textId="77777777" w:rsidR="00DE1289" w:rsidRDefault="00DE1289" w:rsidP="00F55BAD">
      <w:pPr>
        <w:jc w:val="both"/>
        <w:rPr>
          <w:rFonts w:cs="Arial"/>
          <w:sz w:val="24"/>
          <w:szCs w:val="24"/>
        </w:rPr>
      </w:pPr>
    </w:p>
    <w:p w14:paraId="1AFE37E7" w14:textId="77777777" w:rsidR="00BA2E84" w:rsidRPr="00C52EAB" w:rsidRDefault="00BA2E84" w:rsidP="00F55BAD">
      <w:pPr>
        <w:jc w:val="both"/>
        <w:rPr>
          <w:rFonts w:cs="Arial"/>
          <w:sz w:val="24"/>
          <w:szCs w:val="24"/>
          <w:highlight w:val="cyan"/>
        </w:rPr>
      </w:pPr>
    </w:p>
    <w:p w14:paraId="6FA4AEB8" w14:textId="77777777" w:rsidR="00D64BA7" w:rsidRPr="00926270" w:rsidRDefault="00D64BA7" w:rsidP="00465740">
      <w:pPr>
        <w:jc w:val="both"/>
        <w:outlineLvl w:val="0"/>
        <w:rPr>
          <w:rFonts w:cs="Arial"/>
          <w:b/>
          <w:sz w:val="24"/>
          <w:szCs w:val="24"/>
        </w:rPr>
      </w:pPr>
      <w:r>
        <w:rPr>
          <w:rFonts w:cs="Arial"/>
          <w:b/>
          <w:sz w:val="24"/>
          <w:szCs w:val="24"/>
        </w:rPr>
        <w:t>Investment Plan:</w:t>
      </w:r>
    </w:p>
    <w:p w14:paraId="0B49FB2A" w14:textId="77777777" w:rsidR="00D64BA7" w:rsidRDefault="00D64BA7" w:rsidP="002B23FE">
      <w:pPr>
        <w:spacing w:after="120"/>
        <w:rPr>
          <w:rFonts w:cs="Arial"/>
          <w:b/>
          <w:sz w:val="24"/>
          <w:szCs w:val="24"/>
        </w:rPr>
      </w:pPr>
    </w:p>
    <w:p w14:paraId="425DCC41" w14:textId="2371B2C8" w:rsidR="00C80DB5" w:rsidRDefault="00C80DB5" w:rsidP="002B23FE">
      <w:pPr>
        <w:spacing w:after="120"/>
        <w:rPr>
          <w:rFonts w:cs="Arial"/>
          <w:b/>
          <w:sz w:val="24"/>
          <w:szCs w:val="24"/>
        </w:rPr>
      </w:pPr>
    </w:p>
    <w:p w14:paraId="5BE45BFA" w14:textId="77777777" w:rsidR="00C80DB5" w:rsidRDefault="00C80DB5" w:rsidP="002B23FE">
      <w:pPr>
        <w:spacing w:after="120"/>
        <w:rPr>
          <w:rFonts w:cs="Arial"/>
          <w:b/>
          <w:sz w:val="24"/>
          <w:szCs w:val="24"/>
        </w:rPr>
      </w:pPr>
    </w:p>
    <w:p w14:paraId="772072DB" w14:textId="7B2DE80C" w:rsidR="002B23FE" w:rsidRDefault="002B23FE" w:rsidP="002B23FE">
      <w:pPr>
        <w:spacing w:after="120"/>
        <w:rPr>
          <w:rFonts w:cs="Arial"/>
          <w:b/>
          <w:sz w:val="24"/>
          <w:szCs w:val="24"/>
        </w:rPr>
      </w:pPr>
      <w:r w:rsidRPr="00C52EAB">
        <w:rPr>
          <w:rFonts w:cs="Arial"/>
          <w:b/>
          <w:sz w:val="24"/>
          <w:szCs w:val="24"/>
        </w:rPr>
        <w:t xml:space="preserve">Strong Workforce Metrics and </w:t>
      </w:r>
      <w:r w:rsidR="00A83761">
        <w:rPr>
          <w:rFonts w:cs="Arial"/>
          <w:b/>
          <w:sz w:val="24"/>
          <w:szCs w:val="24"/>
        </w:rPr>
        <w:t>l</w:t>
      </w:r>
      <w:r w:rsidRPr="00C52EAB">
        <w:rPr>
          <w:rFonts w:cs="Arial"/>
          <w:b/>
          <w:sz w:val="24"/>
          <w:szCs w:val="24"/>
        </w:rPr>
        <w:t>eading Indicators that you expect to impact with this project, with Baseline &amp; Baseline Year:</w:t>
      </w:r>
    </w:p>
    <w:p w14:paraId="4E902697" w14:textId="193280A9" w:rsidR="002B23FE" w:rsidRPr="00A57CC3" w:rsidRDefault="002B23FE" w:rsidP="002B23FE">
      <w:pPr>
        <w:rPr>
          <w:rFonts w:cs="Arial"/>
        </w:rPr>
      </w:pPr>
      <w:r w:rsidRPr="00A57CC3">
        <w:rPr>
          <w:rFonts w:cs="Arial"/>
        </w:rPr>
        <w:t>Relevant Strong Workforce Metri</w:t>
      </w:r>
      <w:r w:rsidR="00A57CC3" w:rsidRPr="00A57CC3">
        <w:rPr>
          <w:rFonts w:cs="Arial"/>
        </w:rPr>
        <w:t>cs</w:t>
      </w:r>
      <w:r w:rsidR="00706E41" w:rsidRPr="00A57CC3">
        <w:rPr>
          <w:rFonts w:cs="Arial"/>
        </w:rPr>
        <w:t>:</w:t>
      </w:r>
    </w:p>
    <w:p w14:paraId="6D7ACAE1" w14:textId="77777777" w:rsidR="007A0B35" w:rsidRDefault="007A0B35" w:rsidP="007A0B35">
      <w:pPr>
        <w:rPr>
          <w:rFonts w:cs="Arial"/>
        </w:rPr>
      </w:pPr>
    </w:p>
    <w:p w14:paraId="6E80852F" w14:textId="77777777" w:rsidR="00806C8B" w:rsidRPr="00806C8B" w:rsidRDefault="007A0B35" w:rsidP="00E529EB">
      <w:pPr>
        <w:pStyle w:val="ListParagraph"/>
        <w:numPr>
          <w:ilvl w:val="0"/>
          <w:numId w:val="28"/>
        </w:numPr>
        <w:rPr>
          <w:rFonts w:cs="Arial"/>
        </w:rPr>
      </w:pPr>
      <w:r w:rsidRPr="00806C8B">
        <w:rPr>
          <w:rFonts w:cs="Arial"/>
        </w:rPr>
        <w:t>Student enrollment</w:t>
      </w:r>
    </w:p>
    <w:p w14:paraId="499C92D1" w14:textId="58E5AC55" w:rsidR="00806C8B" w:rsidRPr="00806C8B" w:rsidRDefault="00806C8B" w:rsidP="00E529EB">
      <w:pPr>
        <w:pStyle w:val="ListParagraph"/>
        <w:numPr>
          <w:ilvl w:val="0"/>
          <w:numId w:val="28"/>
        </w:numPr>
        <w:rPr>
          <w:rFonts w:cs="Arial"/>
        </w:rPr>
      </w:pPr>
      <w:r>
        <w:rPr>
          <w:rFonts w:cs="Arial"/>
        </w:rPr>
        <w:t>S</w:t>
      </w:r>
      <w:r w:rsidR="007A0B35" w:rsidRPr="00806C8B">
        <w:rPr>
          <w:rFonts w:cs="Arial"/>
        </w:rPr>
        <w:t>tudent retention and success</w:t>
      </w:r>
    </w:p>
    <w:p w14:paraId="583CA9CD" w14:textId="109F3847" w:rsidR="00806C8B" w:rsidRPr="00806C8B" w:rsidRDefault="00806C8B" w:rsidP="00E529EB">
      <w:pPr>
        <w:pStyle w:val="ListParagraph"/>
        <w:numPr>
          <w:ilvl w:val="0"/>
          <w:numId w:val="28"/>
        </w:numPr>
        <w:rPr>
          <w:rFonts w:cs="Arial"/>
        </w:rPr>
      </w:pPr>
      <w:r>
        <w:rPr>
          <w:rFonts w:cs="Arial"/>
        </w:rPr>
        <w:t>S</w:t>
      </w:r>
      <w:r w:rsidR="007A0B35" w:rsidRPr="00806C8B">
        <w:rPr>
          <w:rFonts w:cs="Arial"/>
        </w:rPr>
        <w:t>tudent completion</w:t>
      </w:r>
    </w:p>
    <w:p w14:paraId="183272EB" w14:textId="3A94923E" w:rsidR="00806C8B" w:rsidRPr="00806C8B" w:rsidRDefault="00806C8B" w:rsidP="00E529EB">
      <w:pPr>
        <w:pStyle w:val="ListParagraph"/>
        <w:numPr>
          <w:ilvl w:val="0"/>
          <w:numId w:val="28"/>
        </w:numPr>
        <w:rPr>
          <w:rFonts w:cs="Arial"/>
        </w:rPr>
      </w:pPr>
      <w:r>
        <w:rPr>
          <w:rFonts w:cs="Arial"/>
        </w:rPr>
        <w:t>St</w:t>
      </w:r>
      <w:r w:rsidRPr="00806C8B">
        <w:rPr>
          <w:rFonts w:cs="Arial"/>
        </w:rPr>
        <w:t>udent employ</w:t>
      </w:r>
      <w:r w:rsidR="007A0B35" w:rsidRPr="00806C8B">
        <w:rPr>
          <w:rFonts w:cs="Arial"/>
        </w:rPr>
        <w:t xml:space="preserve">ment </w:t>
      </w:r>
    </w:p>
    <w:p w14:paraId="34D654C1" w14:textId="774541C7" w:rsidR="007A0B35" w:rsidRPr="00E529EB" w:rsidRDefault="00806C8B" w:rsidP="00E529EB">
      <w:pPr>
        <w:pStyle w:val="ListParagraph"/>
        <w:numPr>
          <w:ilvl w:val="0"/>
          <w:numId w:val="28"/>
        </w:numPr>
        <w:rPr>
          <w:rFonts w:cs="Arial"/>
        </w:rPr>
      </w:pPr>
      <w:r w:rsidRPr="00E529EB">
        <w:rPr>
          <w:rFonts w:cs="Arial"/>
        </w:rPr>
        <w:t>S</w:t>
      </w:r>
      <w:r w:rsidR="007A0B35" w:rsidRPr="00E529EB">
        <w:rPr>
          <w:rFonts w:cs="Arial"/>
        </w:rPr>
        <w:t>tudent wage gain</w:t>
      </w:r>
    </w:p>
    <w:p w14:paraId="122B6357" w14:textId="77777777" w:rsidR="00D64BA7" w:rsidRPr="00A57CC3" w:rsidRDefault="00D64BA7" w:rsidP="002B23FE">
      <w:pPr>
        <w:rPr>
          <w:rFonts w:cs="Arial"/>
        </w:rPr>
      </w:pPr>
    </w:p>
    <w:p w14:paraId="344AF051" w14:textId="63F1A3F5" w:rsidR="002B23FE" w:rsidRDefault="002B23FE" w:rsidP="002B23FE">
      <w:pPr>
        <w:rPr>
          <w:rFonts w:cs="Arial"/>
          <w:i/>
        </w:rPr>
      </w:pPr>
      <w:r w:rsidRPr="00A57CC3">
        <w:rPr>
          <w:rFonts w:cs="Arial"/>
        </w:rPr>
        <w:t>Relevant Leading Indicator</w:t>
      </w:r>
      <w:r w:rsidR="00A83761" w:rsidRPr="00A57CC3">
        <w:rPr>
          <w:rFonts w:cs="Arial"/>
        </w:rPr>
        <w:t>s</w:t>
      </w:r>
      <w:r w:rsidRPr="00A57CC3">
        <w:rPr>
          <w:rFonts w:cs="Arial"/>
        </w:rPr>
        <w:t xml:space="preserve"> </w:t>
      </w:r>
      <w:r w:rsidR="00C021EB">
        <w:rPr>
          <w:rFonts w:cs="Arial"/>
        </w:rPr>
        <w:t xml:space="preserve">you will track in this project </w:t>
      </w:r>
      <w:r w:rsidRPr="00C021EB">
        <w:rPr>
          <w:rFonts w:cs="Arial"/>
          <w:i/>
        </w:rPr>
        <w:t xml:space="preserve">(e.g. Number of </w:t>
      </w:r>
      <w:r w:rsidR="007A0B35" w:rsidRPr="00C021EB">
        <w:rPr>
          <w:rFonts w:cs="Arial"/>
          <w:i/>
        </w:rPr>
        <w:t xml:space="preserve">workshops and events supporting professional development; number of faculty, counselors, administrators, and staff </w:t>
      </w:r>
      <w:r w:rsidR="000B6600" w:rsidRPr="00C021EB">
        <w:rPr>
          <w:rFonts w:cs="Arial"/>
          <w:i/>
        </w:rPr>
        <w:t xml:space="preserve">participating in </w:t>
      </w:r>
      <w:r w:rsidR="007A0B35" w:rsidRPr="00C021EB">
        <w:rPr>
          <w:rFonts w:cs="Arial"/>
          <w:i/>
        </w:rPr>
        <w:t>professional development by type of activity; number of employer partners supporting educators’ professional development</w:t>
      </w:r>
      <w:r w:rsidR="000B6600" w:rsidRPr="00C021EB">
        <w:rPr>
          <w:rFonts w:cs="Arial"/>
          <w:i/>
        </w:rPr>
        <w:t xml:space="preserve">; number of students </w:t>
      </w:r>
      <w:r w:rsidR="007A0B35" w:rsidRPr="00C021EB">
        <w:rPr>
          <w:rFonts w:cs="Arial"/>
          <w:i/>
        </w:rPr>
        <w:t>in classes of professors who are intentionally implementing new practices</w:t>
      </w:r>
      <w:r w:rsidR="007270EF" w:rsidRPr="00C021EB">
        <w:rPr>
          <w:rFonts w:cs="Arial"/>
          <w:i/>
        </w:rPr>
        <w:t>, etc.</w:t>
      </w:r>
      <w:r w:rsidR="00C021EB">
        <w:rPr>
          <w:rFonts w:cs="Arial"/>
          <w:i/>
        </w:rPr>
        <w:t>)</w:t>
      </w:r>
      <w:r w:rsidR="00395838" w:rsidRPr="00C021EB">
        <w:rPr>
          <w:rFonts w:cs="Arial"/>
          <w:i/>
        </w:rPr>
        <w:t>:</w:t>
      </w:r>
      <w:r w:rsidRPr="00C021EB">
        <w:rPr>
          <w:rFonts w:cs="Arial"/>
          <w:i/>
        </w:rPr>
        <w:t xml:space="preserve"> </w:t>
      </w:r>
    </w:p>
    <w:p w14:paraId="2E6AA59B" w14:textId="4C5FF809" w:rsidR="00C021EB" w:rsidRDefault="00C021EB" w:rsidP="002B23FE">
      <w:pPr>
        <w:rPr>
          <w:rFonts w:cs="Arial"/>
          <w:i/>
        </w:rPr>
      </w:pPr>
    </w:p>
    <w:p w14:paraId="18BB4B1C" w14:textId="643D42D8" w:rsidR="00C021EB" w:rsidRDefault="00C021EB" w:rsidP="002B23FE">
      <w:pPr>
        <w:rPr>
          <w:rFonts w:cs="Arial"/>
          <w:i/>
        </w:rPr>
      </w:pPr>
    </w:p>
    <w:p w14:paraId="1D3A31DC" w14:textId="5C979325" w:rsidR="00C021EB" w:rsidRDefault="00C021EB" w:rsidP="002B23FE">
      <w:pPr>
        <w:rPr>
          <w:rFonts w:cs="Arial"/>
          <w:i/>
        </w:rPr>
      </w:pPr>
    </w:p>
    <w:p w14:paraId="3DF4E48F" w14:textId="33AA8F37" w:rsidR="00C021EB" w:rsidRPr="00C021EB" w:rsidRDefault="00C021EB" w:rsidP="002B23FE">
      <w:pPr>
        <w:rPr>
          <w:rFonts w:cs="Arial"/>
        </w:rPr>
      </w:pPr>
      <w:r w:rsidRPr="00C021EB">
        <w:rPr>
          <w:rFonts w:cs="Arial"/>
        </w:rPr>
        <w:t xml:space="preserve">For each, please describe how you will track the indicator: </w:t>
      </w:r>
    </w:p>
    <w:p w14:paraId="749AB3C5" w14:textId="77777777" w:rsidR="007A0B35" w:rsidRPr="00C021EB" w:rsidRDefault="007A0B35" w:rsidP="002B23FE">
      <w:pPr>
        <w:rPr>
          <w:rFonts w:cs="Arial"/>
          <w:b/>
          <w:i/>
        </w:rPr>
      </w:pPr>
    </w:p>
    <w:p w14:paraId="54C86157" w14:textId="264B2C6F" w:rsidR="007A0B35" w:rsidRDefault="007A0B35" w:rsidP="007A0B35">
      <w:pPr>
        <w:rPr>
          <w:rFonts w:cs="Arial"/>
        </w:rPr>
      </w:pPr>
    </w:p>
    <w:p w14:paraId="2E4E55DC" w14:textId="289EDF78" w:rsidR="00CD6D9D" w:rsidRDefault="00CD6D9D" w:rsidP="00CD6D9D">
      <w:pPr>
        <w:rPr>
          <w:rFonts w:cs="Arial"/>
          <w:b/>
        </w:rPr>
      </w:pPr>
      <w:r w:rsidRPr="00654722">
        <w:rPr>
          <w:rFonts w:cs="Arial"/>
          <w:b/>
        </w:rPr>
        <w:lastRenderedPageBreak/>
        <w:t xml:space="preserve">Assessment and Continuous Improvement: </w:t>
      </w:r>
    </w:p>
    <w:p w14:paraId="0E40A594" w14:textId="77777777" w:rsidR="00CD6D9D" w:rsidRPr="00654722" w:rsidRDefault="00CD6D9D" w:rsidP="00CD6D9D">
      <w:pPr>
        <w:rPr>
          <w:rFonts w:cs="Arial"/>
          <w:b/>
          <w:sz w:val="11"/>
          <w:szCs w:val="11"/>
        </w:rPr>
      </w:pPr>
    </w:p>
    <w:p w14:paraId="611CCB45" w14:textId="77777777" w:rsidR="00CD6D9D" w:rsidRPr="00654722" w:rsidRDefault="00CD6D9D" w:rsidP="00CD6D9D">
      <w:pPr>
        <w:rPr>
          <w:rFonts w:cs="Arial"/>
          <w:i/>
        </w:rPr>
      </w:pPr>
      <w:r w:rsidRPr="00654722">
        <w:rPr>
          <w:rFonts w:cs="Arial"/>
          <w:i/>
        </w:rPr>
        <w:t xml:space="preserve">How will you assess the quality and effectiveness of the professional development activities?  </w:t>
      </w:r>
    </w:p>
    <w:p w14:paraId="28AF1239" w14:textId="77777777" w:rsidR="00CD6D9D" w:rsidRDefault="00CD6D9D" w:rsidP="00CD6D9D">
      <w:pPr>
        <w:rPr>
          <w:rFonts w:cs="Arial"/>
        </w:rPr>
      </w:pPr>
    </w:p>
    <w:p w14:paraId="3E5EA3F4" w14:textId="77777777" w:rsidR="00CD6D9D" w:rsidRDefault="00CD6D9D" w:rsidP="00CD6D9D">
      <w:pPr>
        <w:rPr>
          <w:rFonts w:cs="Arial"/>
        </w:rPr>
      </w:pPr>
    </w:p>
    <w:p w14:paraId="4FC4A7FF" w14:textId="77777777" w:rsidR="00CD6D9D" w:rsidRDefault="00CD6D9D" w:rsidP="00CD6D9D">
      <w:pPr>
        <w:rPr>
          <w:rFonts w:cs="Arial"/>
        </w:rPr>
      </w:pPr>
    </w:p>
    <w:p w14:paraId="466DD21B" w14:textId="77777777" w:rsidR="00CD6D9D" w:rsidRDefault="00CD6D9D" w:rsidP="00CD6D9D">
      <w:pPr>
        <w:rPr>
          <w:rFonts w:cs="Arial"/>
        </w:rPr>
      </w:pPr>
    </w:p>
    <w:p w14:paraId="7E2221EF" w14:textId="7B3712DD" w:rsidR="00CD6D9D" w:rsidRDefault="00CD6D9D" w:rsidP="00CD6D9D">
      <w:pPr>
        <w:rPr>
          <w:rFonts w:cs="Arial"/>
          <w:i/>
        </w:rPr>
      </w:pPr>
      <w:r w:rsidRPr="00654722">
        <w:rPr>
          <w:rFonts w:cs="Arial"/>
          <w:i/>
        </w:rPr>
        <w:t>How will you assess</w:t>
      </w:r>
      <w:r w:rsidR="00C021EB">
        <w:rPr>
          <w:rFonts w:cs="Arial"/>
          <w:i/>
        </w:rPr>
        <w:t xml:space="preserve"> the</w:t>
      </w:r>
      <w:r w:rsidRPr="00654722">
        <w:rPr>
          <w:rFonts w:cs="Arial"/>
          <w:i/>
        </w:rPr>
        <w:t xml:space="preserve"> learning </w:t>
      </w:r>
      <w:r w:rsidR="00C021EB">
        <w:rPr>
          <w:rFonts w:cs="Arial"/>
          <w:i/>
        </w:rPr>
        <w:t xml:space="preserve">gained by the </w:t>
      </w:r>
      <w:r w:rsidRPr="00654722">
        <w:rPr>
          <w:rFonts w:cs="Arial"/>
          <w:i/>
        </w:rPr>
        <w:t>professional development participants?</w:t>
      </w:r>
    </w:p>
    <w:p w14:paraId="7E7CBCA4" w14:textId="77777777" w:rsidR="00CD6D9D" w:rsidRDefault="00CD6D9D" w:rsidP="00CD6D9D">
      <w:pPr>
        <w:rPr>
          <w:rFonts w:cs="Arial"/>
          <w:i/>
        </w:rPr>
      </w:pPr>
    </w:p>
    <w:p w14:paraId="345964AF" w14:textId="77777777" w:rsidR="00CD6D9D" w:rsidRDefault="00CD6D9D" w:rsidP="00CD6D9D">
      <w:pPr>
        <w:rPr>
          <w:rFonts w:cs="Arial"/>
          <w:i/>
        </w:rPr>
      </w:pPr>
    </w:p>
    <w:p w14:paraId="64785474" w14:textId="77777777" w:rsidR="00CD6D9D" w:rsidRDefault="00CD6D9D" w:rsidP="00CD6D9D">
      <w:pPr>
        <w:rPr>
          <w:rFonts w:cs="Arial"/>
          <w:i/>
        </w:rPr>
      </w:pPr>
    </w:p>
    <w:p w14:paraId="774CDFE5" w14:textId="77777777" w:rsidR="00CD6D9D" w:rsidRDefault="00CD6D9D" w:rsidP="00CD6D9D">
      <w:pPr>
        <w:rPr>
          <w:rFonts w:cs="Arial"/>
          <w:i/>
        </w:rPr>
      </w:pPr>
    </w:p>
    <w:p w14:paraId="5B365AC3" w14:textId="77777777" w:rsidR="00CD6D9D" w:rsidRPr="00654722" w:rsidRDefault="00CD6D9D" w:rsidP="00CD6D9D">
      <w:pPr>
        <w:rPr>
          <w:rFonts w:cs="Arial"/>
          <w:i/>
        </w:rPr>
      </w:pPr>
      <w:r>
        <w:rPr>
          <w:rFonts w:cs="Arial"/>
          <w:i/>
        </w:rPr>
        <w:t xml:space="preserve">How will you provide feedback to the Workgroups and the colleges, and use feedback and data to support ongoing professional development and improvement efforts? </w:t>
      </w:r>
    </w:p>
    <w:p w14:paraId="66E63847" w14:textId="77777777" w:rsidR="00C555CE" w:rsidRDefault="00C555CE" w:rsidP="00465740">
      <w:pPr>
        <w:jc w:val="both"/>
        <w:outlineLvl w:val="0"/>
        <w:rPr>
          <w:rFonts w:cs="Arial"/>
          <w:b/>
          <w:sz w:val="24"/>
          <w:szCs w:val="24"/>
        </w:rPr>
      </w:pPr>
    </w:p>
    <w:p w14:paraId="73C16ACE" w14:textId="77777777" w:rsidR="00CD6D9D" w:rsidRDefault="00CD6D9D" w:rsidP="00465740">
      <w:pPr>
        <w:jc w:val="both"/>
        <w:outlineLvl w:val="0"/>
        <w:rPr>
          <w:rFonts w:cs="Arial"/>
          <w:b/>
          <w:sz w:val="24"/>
          <w:szCs w:val="24"/>
        </w:rPr>
      </w:pPr>
    </w:p>
    <w:p w14:paraId="403C798E" w14:textId="77777777" w:rsidR="00CD6D9D" w:rsidRDefault="00CD6D9D" w:rsidP="00465740">
      <w:pPr>
        <w:jc w:val="both"/>
        <w:outlineLvl w:val="0"/>
        <w:rPr>
          <w:rFonts w:cs="Arial"/>
          <w:b/>
          <w:sz w:val="24"/>
          <w:szCs w:val="24"/>
        </w:rPr>
      </w:pPr>
    </w:p>
    <w:p w14:paraId="6524AF27" w14:textId="77777777" w:rsidR="00CD6D9D" w:rsidRDefault="00CD6D9D" w:rsidP="00465740">
      <w:pPr>
        <w:jc w:val="both"/>
        <w:outlineLvl w:val="0"/>
        <w:rPr>
          <w:rFonts w:cs="Arial"/>
          <w:b/>
          <w:sz w:val="24"/>
          <w:szCs w:val="24"/>
        </w:rPr>
      </w:pPr>
    </w:p>
    <w:p w14:paraId="4AD64646" w14:textId="77777777" w:rsidR="00CD6D9D" w:rsidRDefault="00CD6D9D" w:rsidP="00465740">
      <w:pPr>
        <w:jc w:val="both"/>
        <w:outlineLvl w:val="0"/>
        <w:rPr>
          <w:rFonts w:cs="Arial"/>
          <w:b/>
          <w:sz w:val="24"/>
          <w:szCs w:val="24"/>
        </w:rPr>
      </w:pPr>
    </w:p>
    <w:p w14:paraId="1669C51F" w14:textId="77777777" w:rsidR="00CD6D9D" w:rsidRDefault="00CD6D9D" w:rsidP="00465740">
      <w:pPr>
        <w:jc w:val="both"/>
        <w:outlineLvl w:val="0"/>
        <w:rPr>
          <w:rFonts w:cs="Arial"/>
          <w:b/>
          <w:sz w:val="24"/>
          <w:szCs w:val="24"/>
        </w:rPr>
      </w:pPr>
    </w:p>
    <w:p w14:paraId="4D86BE5A" w14:textId="1952BEAD" w:rsidR="00926270" w:rsidRPr="00C52EAB" w:rsidRDefault="00926270" w:rsidP="00465740">
      <w:pPr>
        <w:jc w:val="both"/>
        <w:outlineLvl w:val="0"/>
        <w:rPr>
          <w:rFonts w:cs="Arial"/>
          <w:b/>
          <w:sz w:val="24"/>
          <w:szCs w:val="24"/>
        </w:rPr>
      </w:pPr>
      <w:r w:rsidRPr="00C52EAB">
        <w:rPr>
          <w:rFonts w:cs="Arial"/>
          <w:b/>
          <w:sz w:val="24"/>
          <w:szCs w:val="24"/>
        </w:rPr>
        <w:t>Responsible Person and Contact Information:</w:t>
      </w:r>
    </w:p>
    <w:p w14:paraId="454167A0" w14:textId="77777777" w:rsidR="00926270" w:rsidRDefault="00926270" w:rsidP="00926270">
      <w:pPr>
        <w:jc w:val="both"/>
        <w:rPr>
          <w:rFonts w:cs="Arial"/>
          <w:sz w:val="24"/>
          <w:szCs w:val="24"/>
        </w:rPr>
      </w:pPr>
    </w:p>
    <w:p w14:paraId="58AC4BA4" w14:textId="77777777" w:rsidR="00395838" w:rsidRDefault="00395838" w:rsidP="00926270">
      <w:pPr>
        <w:jc w:val="both"/>
        <w:rPr>
          <w:rFonts w:cs="Arial"/>
          <w:sz w:val="24"/>
          <w:szCs w:val="24"/>
        </w:rPr>
      </w:pPr>
    </w:p>
    <w:p w14:paraId="59CD2E65" w14:textId="29A29DBC" w:rsidR="00EF0822" w:rsidRDefault="00926270" w:rsidP="00465740">
      <w:pPr>
        <w:jc w:val="both"/>
        <w:outlineLvl w:val="0"/>
        <w:rPr>
          <w:rFonts w:cs="Arial"/>
          <w:b/>
          <w:sz w:val="24"/>
          <w:szCs w:val="24"/>
        </w:rPr>
      </w:pPr>
      <w:r w:rsidRPr="00C52EAB">
        <w:rPr>
          <w:rFonts w:cs="Arial"/>
          <w:b/>
          <w:sz w:val="24"/>
          <w:szCs w:val="24"/>
        </w:rPr>
        <w:t>Participating Institutions:</w:t>
      </w:r>
    </w:p>
    <w:p w14:paraId="66E31088" w14:textId="77777777" w:rsidR="00A83761" w:rsidRDefault="00A83761" w:rsidP="00926270">
      <w:pPr>
        <w:jc w:val="both"/>
        <w:rPr>
          <w:rFonts w:cs="Arial"/>
          <w:b/>
          <w:sz w:val="24"/>
          <w:szCs w:val="24"/>
        </w:rPr>
      </w:pPr>
    </w:p>
    <w:p w14:paraId="7DD7EF6A" w14:textId="631D9D1E" w:rsidR="009C5D42" w:rsidRPr="001A33D9" w:rsidRDefault="009C5D42" w:rsidP="009C5D42">
      <w:pPr>
        <w:jc w:val="both"/>
        <w:outlineLvl w:val="0"/>
        <w:rPr>
          <w:rFonts w:cs="Arial"/>
          <w:sz w:val="24"/>
          <w:szCs w:val="24"/>
        </w:rPr>
      </w:pPr>
      <w:r w:rsidRPr="00C52EAB">
        <w:rPr>
          <w:rFonts w:cs="Arial"/>
          <w:b/>
          <w:sz w:val="24"/>
          <w:szCs w:val="24"/>
        </w:rPr>
        <w:t>Total budget:</w:t>
      </w:r>
      <w:r w:rsidRPr="001A33D9">
        <w:rPr>
          <w:rFonts w:cs="Arial"/>
          <w:sz w:val="24"/>
          <w:szCs w:val="24"/>
        </w:rPr>
        <w:t xml:space="preserve"> </w:t>
      </w:r>
      <w:r>
        <w:rPr>
          <w:rFonts w:cs="Arial"/>
          <w:sz w:val="24"/>
          <w:szCs w:val="24"/>
        </w:rPr>
        <w:t xml:space="preserve"> </w:t>
      </w:r>
      <w:r w:rsidR="00E529EB">
        <w:rPr>
          <w:rFonts w:cs="Arial"/>
          <w:sz w:val="24"/>
          <w:szCs w:val="24"/>
        </w:rPr>
        <w:t>Release time for one or two individuals</w:t>
      </w:r>
    </w:p>
    <w:p w14:paraId="2FFE30C9" w14:textId="77777777" w:rsidR="00A83761" w:rsidRDefault="00A83761" w:rsidP="00926270">
      <w:pPr>
        <w:jc w:val="both"/>
        <w:rPr>
          <w:rFonts w:cs="Arial"/>
          <w:b/>
          <w:sz w:val="24"/>
          <w:szCs w:val="24"/>
        </w:rPr>
      </w:pPr>
    </w:p>
    <w:p w14:paraId="45A260C4" w14:textId="77777777" w:rsidR="00A83761" w:rsidRDefault="00A83761" w:rsidP="00926270">
      <w:pPr>
        <w:jc w:val="both"/>
        <w:rPr>
          <w:rFonts w:cs="Arial"/>
          <w:b/>
          <w:sz w:val="24"/>
          <w:szCs w:val="24"/>
        </w:rPr>
      </w:pPr>
    </w:p>
    <w:p w14:paraId="19A2DF69" w14:textId="7B6464C7" w:rsidR="00926270" w:rsidRDefault="00926270" w:rsidP="00465740">
      <w:pPr>
        <w:jc w:val="both"/>
        <w:outlineLvl w:val="0"/>
        <w:rPr>
          <w:rFonts w:cs="Arial"/>
          <w:b/>
          <w:sz w:val="24"/>
          <w:szCs w:val="24"/>
        </w:rPr>
      </w:pPr>
      <w:r w:rsidRPr="00926270">
        <w:rPr>
          <w:rFonts w:cs="Arial"/>
          <w:b/>
          <w:sz w:val="24"/>
          <w:szCs w:val="24"/>
        </w:rPr>
        <w:t>Budget</w:t>
      </w:r>
      <w:r w:rsidR="009C5D42">
        <w:rPr>
          <w:rFonts w:cs="Arial"/>
          <w:b/>
          <w:sz w:val="24"/>
          <w:szCs w:val="24"/>
        </w:rPr>
        <w:t xml:space="preserve"> Breakdown</w:t>
      </w:r>
      <w:r w:rsidRPr="00926270">
        <w:rPr>
          <w:rFonts w:cs="Arial"/>
          <w:b/>
          <w:sz w:val="24"/>
          <w:szCs w:val="24"/>
        </w:rPr>
        <w:t xml:space="preserve">: </w:t>
      </w:r>
    </w:p>
    <w:p w14:paraId="1861838F" w14:textId="77777777" w:rsidR="00926270" w:rsidRPr="007D3DFE" w:rsidRDefault="00926270" w:rsidP="00926270">
      <w:pPr>
        <w:jc w:val="both"/>
        <w:rPr>
          <w:rFonts w:cs="Arial"/>
          <w:sz w:val="24"/>
          <w:szCs w:val="24"/>
        </w:rPr>
      </w:pPr>
    </w:p>
    <w:tbl>
      <w:tblPr>
        <w:tblStyle w:val="TableGrid"/>
        <w:tblW w:w="0" w:type="auto"/>
        <w:tblLook w:val="04A0" w:firstRow="1" w:lastRow="0" w:firstColumn="1" w:lastColumn="0" w:noHBand="0" w:noVBand="1"/>
      </w:tblPr>
      <w:tblGrid>
        <w:gridCol w:w="931"/>
        <w:gridCol w:w="2120"/>
        <w:gridCol w:w="4786"/>
        <w:gridCol w:w="1513"/>
      </w:tblGrid>
      <w:tr w:rsidR="00926270" w:rsidRPr="007D3DFE" w14:paraId="1F5F50F4" w14:textId="77777777" w:rsidTr="00060AF8">
        <w:tc>
          <w:tcPr>
            <w:tcW w:w="938" w:type="dxa"/>
          </w:tcPr>
          <w:p w14:paraId="7000B234" w14:textId="77777777" w:rsidR="00926270" w:rsidRPr="007D3DFE" w:rsidRDefault="00926270" w:rsidP="00060AF8">
            <w:pPr>
              <w:jc w:val="both"/>
              <w:rPr>
                <w:rFonts w:cs="Arial"/>
                <w:b/>
                <w:sz w:val="20"/>
                <w:szCs w:val="20"/>
              </w:rPr>
            </w:pPr>
            <w:r w:rsidRPr="007D3DFE">
              <w:rPr>
                <w:rFonts w:cs="Arial"/>
                <w:b/>
                <w:sz w:val="20"/>
                <w:szCs w:val="20"/>
              </w:rPr>
              <w:t>Object</w:t>
            </w:r>
          </w:p>
        </w:tc>
        <w:tc>
          <w:tcPr>
            <w:tcW w:w="2152" w:type="dxa"/>
          </w:tcPr>
          <w:p w14:paraId="65C16A00" w14:textId="77777777" w:rsidR="00926270" w:rsidRPr="007D3DFE" w:rsidRDefault="00926270" w:rsidP="00060AF8">
            <w:pPr>
              <w:jc w:val="both"/>
              <w:rPr>
                <w:rFonts w:cs="Arial"/>
                <w:b/>
                <w:sz w:val="20"/>
                <w:szCs w:val="20"/>
              </w:rPr>
            </w:pPr>
            <w:r w:rsidRPr="007D3DFE">
              <w:rPr>
                <w:rFonts w:cs="Arial"/>
                <w:b/>
                <w:sz w:val="20"/>
                <w:szCs w:val="20"/>
              </w:rPr>
              <w:t>Classification</w:t>
            </w:r>
          </w:p>
        </w:tc>
        <w:tc>
          <w:tcPr>
            <w:tcW w:w="4938" w:type="dxa"/>
          </w:tcPr>
          <w:p w14:paraId="480C7E9B" w14:textId="77777777" w:rsidR="00926270" w:rsidRPr="007D3DFE" w:rsidRDefault="00926270" w:rsidP="00060AF8">
            <w:pPr>
              <w:jc w:val="both"/>
              <w:rPr>
                <w:rFonts w:cs="Arial"/>
                <w:b/>
                <w:sz w:val="20"/>
                <w:szCs w:val="20"/>
              </w:rPr>
            </w:pPr>
            <w:r w:rsidRPr="007D3DFE">
              <w:rPr>
                <w:rFonts w:cs="Arial"/>
                <w:b/>
                <w:sz w:val="20"/>
                <w:szCs w:val="20"/>
              </w:rPr>
              <w:t>List of Budgeted Expenses</w:t>
            </w:r>
          </w:p>
        </w:tc>
        <w:tc>
          <w:tcPr>
            <w:tcW w:w="1548" w:type="dxa"/>
          </w:tcPr>
          <w:p w14:paraId="2261DCC6" w14:textId="77777777" w:rsidR="00926270" w:rsidRPr="007D3DFE" w:rsidRDefault="00926270" w:rsidP="00060AF8">
            <w:pPr>
              <w:jc w:val="both"/>
              <w:rPr>
                <w:rFonts w:cs="Arial"/>
                <w:b/>
                <w:sz w:val="20"/>
                <w:szCs w:val="20"/>
              </w:rPr>
            </w:pPr>
            <w:r w:rsidRPr="007D3DFE">
              <w:rPr>
                <w:rFonts w:cs="Arial"/>
                <w:b/>
                <w:sz w:val="20"/>
                <w:szCs w:val="20"/>
              </w:rPr>
              <w:t>Total</w:t>
            </w:r>
          </w:p>
        </w:tc>
      </w:tr>
      <w:tr w:rsidR="00926270" w:rsidRPr="007D3DFE" w14:paraId="7A3A3B1A" w14:textId="77777777" w:rsidTr="00060AF8">
        <w:tc>
          <w:tcPr>
            <w:tcW w:w="938" w:type="dxa"/>
          </w:tcPr>
          <w:p w14:paraId="26B15CE3" w14:textId="77777777" w:rsidR="00926270" w:rsidRPr="007D3DFE" w:rsidRDefault="00926270" w:rsidP="00060AF8">
            <w:pPr>
              <w:jc w:val="both"/>
              <w:rPr>
                <w:rFonts w:cs="Arial"/>
                <w:sz w:val="20"/>
                <w:szCs w:val="20"/>
              </w:rPr>
            </w:pPr>
            <w:r w:rsidRPr="007D3DFE">
              <w:rPr>
                <w:rFonts w:cs="Arial"/>
                <w:sz w:val="20"/>
                <w:szCs w:val="20"/>
              </w:rPr>
              <w:t xml:space="preserve">   1000</w:t>
            </w:r>
          </w:p>
        </w:tc>
        <w:tc>
          <w:tcPr>
            <w:tcW w:w="2152" w:type="dxa"/>
          </w:tcPr>
          <w:p w14:paraId="7D452570" w14:textId="77777777" w:rsidR="00926270" w:rsidRPr="007D3DFE" w:rsidRDefault="00926270" w:rsidP="00060AF8">
            <w:pPr>
              <w:jc w:val="both"/>
              <w:rPr>
                <w:rFonts w:cs="Arial"/>
                <w:sz w:val="20"/>
                <w:szCs w:val="20"/>
              </w:rPr>
            </w:pPr>
            <w:r w:rsidRPr="007D3DFE">
              <w:rPr>
                <w:rFonts w:cs="Arial"/>
                <w:sz w:val="20"/>
                <w:szCs w:val="20"/>
              </w:rPr>
              <w:t xml:space="preserve"> Instructional Salaries</w:t>
            </w:r>
          </w:p>
        </w:tc>
        <w:tc>
          <w:tcPr>
            <w:tcW w:w="4938" w:type="dxa"/>
          </w:tcPr>
          <w:p w14:paraId="60BA23A2" w14:textId="77777777" w:rsidR="00926270" w:rsidRPr="007D3DFE" w:rsidRDefault="00926270" w:rsidP="00060AF8">
            <w:pPr>
              <w:jc w:val="both"/>
              <w:rPr>
                <w:rFonts w:cs="Arial"/>
                <w:sz w:val="20"/>
                <w:szCs w:val="20"/>
              </w:rPr>
            </w:pPr>
          </w:p>
        </w:tc>
        <w:tc>
          <w:tcPr>
            <w:tcW w:w="1548" w:type="dxa"/>
          </w:tcPr>
          <w:p w14:paraId="5FF5F80F" w14:textId="77777777" w:rsidR="00926270" w:rsidRPr="007D3DFE" w:rsidRDefault="00926270" w:rsidP="00060AF8">
            <w:pPr>
              <w:jc w:val="both"/>
              <w:rPr>
                <w:rFonts w:cs="Arial"/>
                <w:sz w:val="20"/>
                <w:szCs w:val="20"/>
              </w:rPr>
            </w:pPr>
          </w:p>
        </w:tc>
      </w:tr>
      <w:tr w:rsidR="00926270" w:rsidRPr="007D3DFE" w14:paraId="1B5A7B89" w14:textId="77777777" w:rsidTr="00060AF8">
        <w:tc>
          <w:tcPr>
            <w:tcW w:w="938" w:type="dxa"/>
          </w:tcPr>
          <w:p w14:paraId="26FA449D" w14:textId="77777777" w:rsidR="00926270" w:rsidRPr="007D3DFE" w:rsidRDefault="00926270" w:rsidP="00060AF8">
            <w:pPr>
              <w:spacing w:before="40" w:after="40"/>
              <w:jc w:val="center"/>
              <w:rPr>
                <w:rFonts w:cs="Arial"/>
                <w:sz w:val="20"/>
                <w:szCs w:val="20"/>
              </w:rPr>
            </w:pPr>
            <w:r w:rsidRPr="007D3DFE">
              <w:rPr>
                <w:rFonts w:cs="Arial"/>
                <w:sz w:val="20"/>
                <w:szCs w:val="20"/>
              </w:rPr>
              <w:t>2000</w:t>
            </w:r>
          </w:p>
        </w:tc>
        <w:tc>
          <w:tcPr>
            <w:tcW w:w="2152" w:type="dxa"/>
          </w:tcPr>
          <w:p w14:paraId="6A2711BA" w14:textId="77777777" w:rsidR="00926270" w:rsidRPr="007D3DFE" w:rsidRDefault="00926270" w:rsidP="00060AF8">
            <w:pPr>
              <w:spacing w:before="40" w:after="40"/>
              <w:ind w:left="90"/>
              <w:rPr>
                <w:rFonts w:cs="Arial"/>
                <w:sz w:val="20"/>
                <w:szCs w:val="20"/>
              </w:rPr>
            </w:pPr>
            <w:r w:rsidRPr="007D3DFE">
              <w:rPr>
                <w:rFonts w:cs="Arial"/>
                <w:sz w:val="20"/>
                <w:szCs w:val="20"/>
              </w:rPr>
              <w:t>Non-instructional Salaries</w:t>
            </w:r>
          </w:p>
        </w:tc>
        <w:tc>
          <w:tcPr>
            <w:tcW w:w="4938" w:type="dxa"/>
          </w:tcPr>
          <w:p w14:paraId="77DFEC7A" w14:textId="77777777" w:rsidR="00926270" w:rsidRPr="007D3DFE" w:rsidRDefault="00926270" w:rsidP="00060AF8">
            <w:pPr>
              <w:jc w:val="both"/>
              <w:rPr>
                <w:rFonts w:cs="Arial"/>
                <w:sz w:val="20"/>
                <w:szCs w:val="20"/>
              </w:rPr>
            </w:pPr>
          </w:p>
        </w:tc>
        <w:tc>
          <w:tcPr>
            <w:tcW w:w="1548" w:type="dxa"/>
          </w:tcPr>
          <w:p w14:paraId="647FF157" w14:textId="77777777" w:rsidR="00926270" w:rsidRPr="007D3DFE" w:rsidRDefault="00926270" w:rsidP="00060AF8">
            <w:pPr>
              <w:jc w:val="both"/>
              <w:rPr>
                <w:rFonts w:cs="Arial"/>
                <w:sz w:val="20"/>
                <w:szCs w:val="20"/>
              </w:rPr>
            </w:pPr>
          </w:p>
        </w:tc>
      </w:tr>
      <w:tr w:rsidR="00926270" w:rsidRPr="007D3DFE" w14:paraId="438DBE89" w14:textId="77777777" w:rsidTr="00060AF8">
        <w:tc>
          <w:tcPr>
            <w:tcW w:w="938" w:type="dxa"/>
          </w:tcPr>
          <w:p w14:paraId="794203F1" w14:textId="77777777" w:rsidR="00926270" w:rsidRPr="007D3DFE" w:rsidRDefault="00926270" w:rsidP="00060AF8">
            <w:pPr>
              <w:spacing w:before="40" w:after="40"/>
              <w:jc w:val="center"/>
              <w:rPr>
                <w:rFonts w:cs="Arial"/>
                <w:sz w:val="20"/>
                <w:szCs w:val="20"/>
              </w:rPr>
            </w:pPr>
            <w:r w:rsidRPr="007D3DFE">
              <w:rPr>
                <w:rFonts w:cs="Arial"/>
                <w:sz w:val="20"/>
                <w:szCs w:val="20"/>
              </w:rPr>
              <w:t>3000</w:t>
            </w:r>
          </w:p>
        </w:tc>
        <w:tc>
          <w:tcPr>
            <w:tcW w:w="2152" w:type="dxa"/>
          </w:tcPr>
          <w:p w14:paraId="749E3832" w14:textId="77777777" w:rsidR="00926270" w:rsidRPr="007D3DFE" w:rsidRDefault="00926270" w:rsidP="00060AF8">
            <w:pPr>
              <w:spacing w:before="40" w:after="40"/>
              <w:ind w:left="90"/>
              <w:rPr>
                <w:rFonts w:cs="Arial"/>
                <w:sz w:val="20"/>
                <w:szCs w:val="20"/>
              </w:rPr>
            </w:pPr>
            <w:r w:rsidRPr="007D3DFE">
              <w:rPr>
                <w:rFonts w:cs="Arial"/>
                <w:sz w:val="20"/>
                <w:szCs w:val="20"/>
              </w:rPr>
              <w:t>Employee Benefits</w:t>
            </w:r>
          </w:p>
        </w:tc>
        <w:tc>
          <w:tcPr>
            <w:tcW w:w="4938" w:type="dxa"/>
          </w:tcPr>
          <w:p w14:paraId="74DEDBE8" w14:textId="77777777" w:rsidR="00926270" w:rsidRPr="007D3DFE" w:rsidRDefault="00926270" w:rsidP="00060AF8">
            <w:pPr>
              <w:jc w:val="both"/>
              <w:rPr>
                <w:rFonts w:cs="Arial"/>
                <w:sz w:val="20"/>
                <w:szCs w:val="20"/>
              </w:rPr>
            </w:pPr>
          </w:p>
        </w:tc>
        <w:tc>
          <w:tcPr>
            <w:tcW w:w="1548" w:type="dxa"/>
          </w:tcPr>
          <w:p w14:paraId="24A75C54" w14:textId="77777777" w:rsidR="00926270" w:rsidRPr="007D3DFE" w:rsidRDefault="00926270" w:rsidP="00060AF8">
            <w:pPr>
              <w:jc w:val="both"/>
              <w:rPr>
                <w:rFonts w:cs="Arial"/>
                <w:sz w:val="20"/>
                <w:szCs w:val="20"/>
              </w:rPr>
            </w:pPr>
          </w:p>
        </w:tc>
      </w:tr>
      <w:tr w:rsidR="00926270" w:rsidRPr="007D3DFE" w14:paraId="6761C47C" w14:textId="77777777" w:rsidTr="00060AF8">
        <w:tc>
          <w:tcPr>
            <w:tcW w:w="938" w:type="dxa"/>
          </w:tcPr>
          <w:p w14:paraId="2FD35434" w14:textId="77777777" w:rsidR="00926270" w:rsidRPr="007D3DFE" w:rsidRDefault="00926270" w:rsidP="00060AF8">
            <w:pPr>
              <w:spacing w:before="40" w:after="40"/>
              <w:jc w:val="center"/>
              <w:rPr>
                <w:rFonts w:cs="Arial"/>
                <w:sz w:val="20"/>
                <w:szCs w:val="20"/>
              </w:rPr>
            </w:pPr>
            <w:r w:rsidRPr="007D3DFE">
              <w:rPr>
                <w:rFonts w:cs="Arial"/>
                <w:sz w:val="20"/>
                <w:szCs w:val="20"/>
              </w:rPr>
              <w:t>4000</w:t>
            </w:r>
          </w:p>
        </w:tc>
        <w:tc>
          <w:tcPr>
            <w:tcW w:w="2152" w:type="dxa"/>
          </w:tcPr>
          <w:p w14:paraId="59521ED7" w14:textId="77777777" w:rsidR="00926270" w:rsidRPr="007D3DFE" w:rsidRDefault="00926270" w:rsidP="00060AF8">
            <w:pPr>
              <w:spacing w:before="40" w:after="40"/>
              <w:ind w:left="90"/>
              <w:rPr>
                <w:rFonts w:cs="Arial"/>
                <w:sz w:val="20"/>
                <w:szCs w:val="20"/>
              </w:rPr>
            </w:pPr>
            <w:r w:rsidRPr="007D3DFE">
              <w:rPr>
                <w:rFonts w:cs="Arial"/>
                <w:sz w:val="20"/>
                <w:szCs w:val="20"/>
              </w:rPr>
              <w:t>Supplies and materials</w:t>
            </w:r>
          </w:p>
        </w:tc>
        <w:tc>
          <w:tcPr>
            <w:tcW w:w="4938" w:type="dxa"/>
          </w:tcPr>
          <w:p w14:paraId="3E75F0AD" w14:textId="77777777" w:rsidR="00926270" w:rsidRPr="007D3DFE" w:rsidRDefault="00926270" w:rsidP="00060AF8">
            <w:pPr>
              <w:jc w:val="both"/>
              <w:rPr>
                <w:rFonts w:cs="Arial"/>
                <w:sz w:val="20"/>
                <w:szCs w:val="20"/>
              </w:rPr>
            </w:pPr>
          </w:p>
        </w:tc>
        <w:tc>
          <w:tcPr>
            <w:tcW w:w="1548" w:type="dxa"/>
          </w:tcPr>
          <w:p w14:paraId="4D9EFD21" w14:textId="77777777" w:rsidR="00926270" w:rsidRPr="007D3DFE" w:rsidRDefault="00926270" w:rsidP="00060AF8">
            <w:pPr>
              <w:jc w:val="both"/>
              <w:rPr>
                <w:rFonts w:cs="Arial"/>
                <w:sz w:val="20"/>
                <w:szCs w:val="20"/>
              </w:rPr>
            </w:pPr>
          </w:p>
        </w:tc>
      </w:tr>
      <w:tr w:rsidR="00926270" w:rsidRPr="007D3DFE" w14:paraId="2B30ACB8" w14:textId="77777777" w:rsidTr="00060AF8">
        <w:tc>
          <w:tcPr>
            <w:tcW w:w="938" w:type="dxa"/>
          </w:tcPr>
          <w:p w14:paraId="2CBBBFA9" w14:textId="77777777" w:rsidR="00926270" w:rsidRPr="007D3DFE" w:rsidRDefault="00926270" w:rsidP="00060AF8">
            <w:pPr>
              <w:spacing w:before="40" w:after="40"/>
              <w:jc w:val="center"/>
              <w:rPr>
                <w:rFonts w:cs="Arial"/>
                <w:sz w:val="20"/>
                <w:szCs w:val="20"/>
              </w:rPr>
            </w:pPr>
            <w:r w:rsidRPr="007D3DFE">
              <w:rPr>
                <w:rFonts w:cs="Arial"/>
                <w:sz w:val="20"/>
                <w:szCs w:val="20"/>
              </w:rPr>
              <w:t>5000</w:t>
            </w:r>
          </w:p>
        </w:tc>
        <w:tc>
          <w:tcPr>
            <w:tcW w:w="2152" w:type="dxa"/>
          </w:tcPr>
          <w:p w14:paraId="39B47E7A" w14:textId="77777777" w:rsidR="00926270" w:rsidRPr="007D3DFE" w:rsidRDefault="00926270" w:rsidP="00060AF8">
            <w:pPr>
              <w:spacing w:before="40" w:after="40"/>
              <w:ind w:left="90"/>
              <w:rPr>
                <w:rFonts w:cs="Arial"/>
                <w:sz w:val="20"/>
                <w:szCs w:val="20"/>
              </w:rPr>
            </w:pPr>
            <w:r w:rsidRPr="007D3DFE">
              <w:rPr>
                <w:rFonts w:cs="Arial"/>
                <w:sz w:val="20"/>
                <w:szCs w:val="20"/>
              </w:rPr>
              <w:t>Other Operating Expenses and Services</w:t>
            </w:r>
          </w:p>
        </w:tc>
        <w:tc>
          <w:tcPr>
            <w:tcW w:w="4938" w:type="dxa"/>
          </w:tcPr>
          <w:p w14:paraId="5C64DE1E" w14:textId="77777777" w:rsidR="00926270" w:rsidRPr="007D3DFE" w:rsidRDefault="00926270" w:rsidP="00060AF8">
            <w:pPr>
              <w:jc w:val="both"/>
              <w:rPr>
                <w:rFonts w:cs="Arial"/>
                <w:sz w:val="20"/>
                <w:szCs w:val="20"/>
              </w:rPr>
            </w:pPr>
          </w:p>
        </w:tc>
        <w:tc>
          <w:tcPr>
            <w:tcW w:w="1548" w:type="dxa"/>
          </w:tcPr>
          <w:p w14:paraId="24AA0FE6" w14:textId="77777777" w:rsidR="00926270" w:rsidRPr="007D3DFE" w:rsidRDefault="00926270" w:rsidP="00060AF8">
            <w:pPr>
              <w:jc w:val="both"/>
              <w:rPr>
                <w:rFonts w:cs="Arial"/>
                <w:sz w:val="20"/>
                <w:szCs w:val="20"/>
              </w:rPr>
            </w:pPr>
          </w:p>
        </w:tc>
      </w:tr>
      <w:tr w:rsidR="00926270" w:rsidRPr="007D3DFE" w14:paraId="6D275C12" w14:textId="77777777" w:rsidTr="00060AF8">
        <w:tc>
          <w:tcPr>
            <w:tcW w:w="938" w:type="dxa"/>
          </w:tcPr>
          <w:p w14:paraId="055ED13C" w14:textId="77777777" w:rsidR="00926270" w:rsidRPr="007D3DFE" w:rsidRDefault="00926270" w:rsidP="00060AF8">
            <w:pPr>
              <w:spacing w:before="40" w:after="40"/>
              <w:jc w:val="center"/>
              <w:rPr>
                <w:rFonts w:cs="Arial"/>
                <w:sz w:val="20"/>
                <w:szCs w:val="20"/>
              </w:rPr>
            </w:pPr>
            <w:r w:rsidRPr="007D3DFE">
              <w:rPr>
                <w:rFonts w:cs="Arial"/>
                <w:sz w:val="20"/>
                <w:szCs w:val="20"/>
              </w:rPr>
              <w:t>6000</w:t>
            </w:r>
          </w:p>
        </w:tc>
        <w:tc>
          <w:tcPr>
            <w:tcW w:w="2152" w:type="dxa"/>
          </w:tcPr>
          <w:p w14:paraId="218D9BBA" w14:textId="77777777" w:rsidR="00926270" w:rsidRPr="007D3DFE" w:rsidRDefault="00926270" w:rsidP="00060AF8">
            <w:pPr>
              <w:spacing w:before="40" w:after="40"/>
              <w:ind w:left="90"/>
              <w:rPr>
                <w:rFonts w:cs="Arial"/>
                <w:sz w:val="20"/>
                <w:szCs w:val="20"/>
              </w:rPr>
            </w:pPr>
            <w:r w:rsidRPr="007D3DFE">
              <w:rPr>
                <w:rFonts w:cs="Arial"/>
                <w:sz w:val="20"/>
                <w:szCs w:val="20"/>
              </w:rPr>
              <w:t>Capital Outlay</w:t>
            </w:r>
          </w:p>
        </w:tc>
        <w:tc>
          <w:tcPr>
            <w:tcW w:w="4938" w:type="dxa"/>
          </w:tcPr>
          <w:p w14:paraId="509BF97F" w14:textId="77777777" w:rsidR="00926270" w:rsidRPr="007D3DFE" w:rsidRDefault="00926270" w:rsidP="00060AF8">
            <w:pPr>
              <w:jc w:val="both"/>
              <w:rPr>
                <w:rFonts w:cs="Arial"/>
                <w:sz w:val="20"/>
                <w:szCs w:val="20"/>
              </w:rPr>
            </w:pPr>
          </w:p>
        </w:tc>
        <w:tc>
          <w:tcPr>
            <w:tcW w:w="1548" w:type="dxa"/>
          </w:tcPr>
          <w:p w14:paraId="0ABF6F8E" w14:textId="77777777" w:rsidR="00926270" w:rsidRPr="007D3DFE" w:rsidRDefault="00926270" w:rsidP="00060AF8">
            <w:pPr>
              <w:jc w:val="both"/>
              <w:rPr>
                <w:rFonts w:cs="Arial"/>
                <w:sz w:val="20"/>
                <w:szCs w:val="20"/>
              </w:rPr>
            </w:pPr>
          </w:p>
        </w:tc>
      </w:tr>
      <w:tr w:rsidR="00926270" w:rsidRPr="007D3DFE" w14:paraId="4CF22986" w14:textId="77777777" w:rsidTr="00060AF8">
        <w:tc>
          <w:tcPr>
            <w:tcW w:w="938" w:type="dxa"/>
          </w:tcPr>
          <w:p w14:paraId="1A04154E" w14:textId="77777777" w:rsidR="00926270" w:rsidRPr="007D3DFE" w:rsidRDefault="00926270" w:rsidP="00060AF8">
            <w:pPr>
              <w:spacing w:before="40" w:after="40"/>
              <w:jc w:val="center"/>
              <w:rPr>
                <w:rFonts w:cs="Arial"/>
                <w:sz w:val="20"/>
                <w:szCs w:val="20"/>
              </w:rPr>
            </w:pPr>
            <w:r w:rsidRPr="007D3DFE">
              <w:rPr>
                <w:rFonts w:cs="Arial"/>
                <w:sz w:val="20"/>
                <w:szCs w:val="20"/>
              </w:rPr>
              <w:t>7000</w:t>
            </w:r>
          </w:p>
        </w:tc>
        <w:tc>
          <w:tcPr>
            <w:tcW w:w="2152" w:type="dxa"/>
          </w:tcPr>
          <w:p w14:paraId="29B20111" w14:textId="77777777" w:rsidR="00926270" w:rsidRPr="007D3DFE" w:rsidRDefault="00926270" w:rsidP="00060AF8">
            <w:pPr>
              <w:spacing w:before="40" w:after="40"/>
              <w:ind w:left="90"/>
              <w:rPr>
                <w:rFonts w:cs="Arial"/>
                <w:sz w:val="20"/>
                <w:szCs w:val="20"/>
              </w:rPr>
            </w:pPr>
            <w:proofErr w:type="gramStart"/>
            <w:r w:rsidRPr="007D3DFE">
              <w:rPr>
                <w:rFonts w:cs="Arial"/>
                <w:sz w:val="20"/>
                <w:szCs w:val="20"/>
              </w:rPr>
              <w:t>Other</w:t>
            </w:r>
            <w:proofErr w:type="gramEnd"/>
            <w:r w:rsidRPr="007D3DFE">
              <w:rPr>
                <w:rFonts w:cs="Arial"/>
                <w:sz w:val="20"/>
                <w:szCs w:val="20"/>
              </w:rPr>
              <w:t xml:space="preserve"> Outgo</w:t>
            </w:r>
          </w:p>
        </w:tc>
        <w:tc>
          <w:tcPr>
            <w:tcW w:w="4938" w:type="dxa"/>
          </w:tcPr>
          <w:p w14:paraId="2CDFB7B4" w14:textId="77777777" w:rsidR="00926270" w:rsidRPr="007D3DFE" w:rsidRDefault="00926270" w:rsidP="00060AF8">
            <w:pPr>
              <w:jc w:val="both"/>
              <w:rPr>
                <w:rFonts w:cs="Arial"/>
                <w:sz w:val="20"/>
                <w:szCs w:val="20"/>
              </w:rPr>
            </w:pPr>
          </w:p>
        </w:tc>
        <w:tc>
          <w:tcPr>
            <w:tcW w:w="1548" w:type="dxa"/>
          </w:tcPr>
          <w:p w14:paraId="1D9735A8" w14:textId="77777777" w:rsidR="00926270" w:rsidRPr="007D3DFE" w:rsidRDefault="00926270" w:rsidP="00060AF8">
            <w:pPr>
              <w:jc w:val="both"/>
              <w:rPr>
                <w:rFonts w:cs="Arial"/>
                <w:sz w:val="20"/>
                <w:szCs w:val="20"/>
              </w:rPr>
            </w:pPr>
          </w:p>
        </w:tc>
      </w:tr>
      <w:tr w:rsidR="00926270" w:rsidRPr="007D3DFE" w14:paraId="1820F8D7" w14:textId="77777777" w:rsidTr="00060AF8">
        <w:tc>
          <w:tcPr>
            <w:tcW w:w="8028" w:type="dxa"/>
            <w:gridSpan w:val="3"/>
          </w:tcPr>
          <w:p w14:paraId="012FDC11" w14:textId="77777777" w:rsidR="00926270" w:rsidRPr="007D3DFE" w:rsidRDefault="00926270" w:rsidP="00060AF8">
            <w:pPr>
              <w:jc w:val="both"/>
              <w:rPr>
                <w:rFonts w:cs="Arial"/>
                <w:b/>
                <w:sz w:val="20"/>
                <w:szCs w:val="20"/>
              </w:rPr>
            </w:pPr>
            <w:r w:rsidRPr="007D3DFE">
              <w:rPr>
                <w:rFonts w:cs="Arial"/>
                <w:b/>
                <w:sz w:val="20"/>
                <w:szCs w:val="20"/>
              </w:rPr>
              <w:t>Total Program Costs</w:t>
            </w:r>
          </w:p>
        </w:tc>
        <w:tc>
          <w:tcPr>
            <w:tcW w:w="1548" w:type="dxa"/>
          </w:tcPr>
          <w:p w14:paraId="241A183F" w14:textId="77777777" w:rsidR="00926270" w:rsidRPr="007D3DFE" w:rsidRDefault="00926270" w:rsidP="00060AF8">
            <w:pPr>
              <w:jc w:val="both"/>
              <w:rPr>
                <w:rFonts w:cs="Arial"/>
                <w:b/>
                <w:sz w:val="20"/>
                <w:szCs w:val="20"/>
              </w:rPr>
            </w:pPr>
          </w:p>
        </w:tc>
      </w:tr>
    </w:tbl>
    <w:p w14:paraId="43F707D1" w14:textId="77777777" w:rsidR="00926270" w:rsidRPr="007D3DFE" w:rsidRDefault="00926270" w:rsidP="00926270">
      <w:pPr>
        <w:jc w:val="both"/>
        <w:rPr>
          <w:rFonts w:cs="Arial"/>
          <w:sz w:val="20"/>
          <w:szCs w:val="20"/>
        </w:rPr>
      </w:pPr>
      <w:r w:rsidRPr="007D3DFE">
        <w:rPr>
          <w:rFonts w:cs="Arial"/>
          <w:sz w:val="20"/>
          <w:szCs w:val="20"/>
        </w:rPr>
        <w:t>Indirect is not permitted on this project.</w:t>
      </w:r>
    </w:p>
    <w:p w14:paraId="76F3A57E" w14:textId="77777777" w:rsidR="00926270" w:rsidRPr="007D3DFE" w:rsidRDefault="00926270" w:rsidP="00926270">
      <w:pPr>
        <w:jc w:val="both"/>
        <w:rPr>
          <w:rFonts w:cs="Arial"/>
          <w:sz w:val="24"/>
          <w:szCs w:val="24"/>
        </w:rPr>
      </w:pPr>
    </w:p>
    <w:p w14:paraId="3C885081" w14:textId="158A7729" w:rsidR="00BA2E84" w:rsidRPr="00C021EB" w:rsidRDefault="00926270" w:rsidP="00A05D98">
      <w:pPr>
        <w:spacing w:after="120"/>
        <w:rPr>
          <w:rFonts w:cs="Times New Roman"/>
          <w:sz w:val="24"/>
          <w:szCs w:val="24"/>
        </w:rPr>
      </w:pPr>
      <w:r w:rsidRPr="007D3DFE">
        <w:rPr>
          <w:rFonts w:cs="Times New Roman"/>
          <w:sz w:val="24"/>
          <w:szCs w:val="24"/>
        </w:rPr>
        <w:t xml:space="preserve">If you have questions about the grant or this request, feel free to contact me at </w:t>
      </w:r>
      <w:hyperlink r:id="rId10" w:history="1">
        <w:r w:rsidRPr="007D3DFE">
          <w:rPr>
            <w:rStyle w:val="Hyperlink"/>
            <w:rFonts w:cs="Times New Roman"/>
            <w:sz w:val="24"/>
            <w:szCs w:val="24"/>
          </w:rPr>
          <w:t>sally.cox@gcccd.edu</w:t>
        </w:r>
      </w:hyperlink>
      <w:r w:rsidRPr="007D3DFE">
        <w:rPr>
          <w:rFonts w:cs="Times New Roman"/>
          <w:sz w:val="24"/>
          <w:szCs w:val="24"/>
        </w:rPr>
        <w:t xml:space="preserve"> or 619 644-7684. </w:t>
      </w:r>
      <w:bookmarkEnd w:id="0"/>
    </w:p>
    <w:sectPr w:rsidR="00BA2E84" w:rsidRPr="00C021EB" w:rsidSect="00544F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7EAD" w14:textId="77777777" w:rsidR="00FF4F5F" w:rsidRDefault="00FF4F5F" w:rsidP="008F3F6B">
      <w:r>
        <w:separator/>
      </w:r>
    </w:p>
  </w:endnote>
  <w:endnote w:type="continuationSeparator" w:id="0">
    <w:p w14:paraId="14BAE64C" w14:textId="77777777" w:rsidR="00FF4F5F" w:rsidRDefault="00FF4F5F" w:rsidP="008F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1E00" w14:textId="77777777" w:rsidR="008F3F6B" w:rsidRDefault="008F3F6B" w:rsidP="001644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DED01" w14:textId="77777777" w:rsidR="008F3F6B" w:rsidRDefault="008F3F6B" w:rsidP="00C5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66AB" w14:textId="0B7765B6" w:rsidR="008F3F6B" w:rsidRDefault="008F3F6B" w:rsidP="001644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2C4">
      <w:rPr>
        <w:rStyle w:val="PageNumber"/>
        <w:noProof/>
      </w:rPr>
      <w:t>3</w:t>
    </w:r>
    <w:r>
      <w:rPr>
        <w:rStyle w:val="PageNumber"/>
      </w:rPr>
      <w:fldChar w:fldCharType="end"/>
    </w:r>
  </w:p>
  <w:p w14:paraId="365433B5" w14:textId="77777777" w:rsidR="008F3F6B" w:rsidRDefault="008F3F6B" w:rsidP="00C52E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BEDA" w14:textId="77777777" w:rsidR="00794932" w:rsidRDefault="00794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587E2" w14:textId="77777777" w:rsidR="00FF4F5F" w:rsidRDefault="00FF4F5F" w:rsidP="008F3F6B">
      <w:r>
        <w:separator/>
      </w:r>
    </w:p>
  </w:footnote>
  <w:footnote w:type="continuationSeparator" w:id="0">
    <w:p w14:paraId="1295E8E4" w14:textId="77777777" w:rsidR="00FF4F5F" w:rsidRDefault="00FF4F5F" w:rsidP="008F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6C50" w14:textId="5DBA691C" w:rsidR="00794932" w:rsidRDefault="00FF4F5F">
    <w:pPr>
      <w:pStyle w:val="Header"/>
    </w:pPr>
    <w:r>
      <w:rPr>
        <w:noProof/>
      </w:rPr>
      <w:pict w14:anchorId="535F3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103411"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bfbfbf [2412]" stroked="f">
          <v:fill opacity="34734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51AC2" w14:textId="521CE99A" w:rsidR="00794932" w:rsidRDefault="00FF4F5F">
    <w:pPr>
      <w:pStyle w:val="Header"/>
    </w:pPr>
    <w:r>
      <w:rPr>
        <w:noProof/>
      </w:rPr>
      <w:pict w14:anchorId="3A3A9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103412"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bfbfbf [2412]" stroked="f">
          <v:fill opacity="34734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4049" w14:textId="450166E3" w:rsidR="00794932" w:rsidRDefault="00FF4F5F">
    <w:pPr>
      <w:pStyle w:val="Header"/>
    </w:pPr>
    <w:r>
      <w:rPr>
        <w:noProof/>
      </w:rPr>
      <w:pict w14:anchorId="61D4F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103410"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bfbfbf [2412]" stroked="f">
          <v:fill opacity="34734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A22"/>
    <w:multiLevelType w:val="hybridMultilevel"/>
    <w:tmpl w:val="8B98A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F6633"/>
    <w:multiLevelType w:val="multilevel"/>
    <w:tmpl w:val="3098AEDE"/>
    <w:lvl w:ilvl="0">
      <w:start w:val="5"/>
      <w:numFmt w:val="decimal"/>
      <w:lvlText w:val="%1."/>
      <w:lvlJc w:val="left"/>
      <w:pPr>
        <w:ind w:left="467" w:hanging="360"/>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49"/>
        <w:jc w:val="left"/>
      </w:pPr>
      <w:rPr>
        <w:rFonts w:ascii="Calibri" w:eastAsia="Calibri" w:hAnsi="Calibri" w:cs="Calibri" w:hint="default"/>
        <w:spacing w:val="-1"/>
        <w:w w:val="100"/>
        <w:sz w:val="22"/>
        <w:szCs w:val="22"/>
        <w:lang w:val="en-US" w:eastAsia="en-US" w:bidi="en-US"/>
      </w:rPr>
    </w:lvl>
    <w:lvl w:ilvl="2">
      <w:numFmt w:val="bullet"/>
      <w:lvlText w:val="•"/>
      <w:lvlJc w:val="left"/>
      <w:pPr>
        <w:ind w:left="1709" w:hanging="449"/>
      </w:pPr>
      <w:rPr>
        <w:rFonts w:hint="default"/>
        <w:lang w:val="en-US" w:eastAsia="en-US" w:bidi="en-US"/>
      </w:rPr>
    </w:lvl>
    <w:lvl w:ilvl="3">
      <w:numFmt w:val="bullet"/>
      <w:lvlText w:val="•"/>
      <w:lvlJc w:val="left"/>
      <w:pPr>
        <w:ind w:left="2419" w:hanging="449"/>
      </w:pPr>
      <w:rPr>
        <w:rFonts w:hint="default"/>
        <w:lang w:val="en-US" w:eastAsia="en-US" w:bidi="en-US"/>
      </w:rPr>
    </w:lvl>
    <w:lvl w:ilvl="4">
      <w:numFmt w:val="bullet"/>
      <w:lvlText w:val="•"/>
      <w:lvlJc w:val="left"/>
      <w:pPr>
        <w:ind w:left="3129" w:hanging="449"/>
      </w:pPr>
      <w:rPr>
        <w:rFonts w:hint="default"/>
        <w:lang w:val="en-US" w:eastAsia="en-US" w:bidi="en-US"/>
      </w:rPr>
    </w:lvl>
    <w:lvl w:ilvl="5">
      <w:numFmt w:val="bullet"/>
      <w:lvlText w:val="•"/>
      <w:lvlJc w:val="left"/>
      <w:pPr>
        <w:ind w:left="3839" w:hanging="449"/>
      </w:pPr>
      <w:rPr>
        <w:rFonts w:hint="default"/>
        <w:lang w:val="en-US" w:eastAsia="en-US" w:bidi="en-US"/>
      </w:rPr>
    </w:lvl>
    <w:lvl w:ilvl="6">
      <w:numFmt w:val="bullet"/>
      <w:lvlText w:val="•"/>
      <w:lvlJc w:val="left"/>
      <w:pPr>
        <w:ind w:left="4549" w:hanging="449"/>
      </w:pPr>
      <w:rPr>
        <w:rFonts w:hint="default"/>
        <w:lang w:val="en-US" w:eastAsia="en-US" w:bidi="en-US"/>
      </w:rPr>
    </w:lvl>
    <w:lvl w:ilvl="7">
      <w:numFmt w:val="bullet"/>
      <w:lvlText w:val="•"/>
      <w:lvlJc w:val="left"/>
      <w:pPr>
        <w:ind w:left="5259" w:hanging="449"/>
      </w:pPr>
      <w:rPr>
        <w:rFonts w:hint="default"/>
        <w:lang w:val="en-US" w:eastAsia="en-US" w:bidi="en-US"/>
      </w:rPr>
    </w:lvl>
    <w:lvl w:ilvl="8">
      <w:numFmt w:val="bullet"/>
      <w:lvlText w:val="•"/>
      <w:lvlJc w:val="left"/>
      <w:pPr>
        <w:ind w:left="5969" w:hanging="449"/>
      </w:pPr>
      <w:rPr>
        <w:rFonts w:hint="default"/>
        <w:lang w:val="en-US" w:eastAsia="en-US" w:bidi="en-US"/>
      </w:rPr>
    </w:lvl>
  </w:abstractNum>
  <w:abstractNum w:abstractNumId="2" w15:restartNumberingAfterBreak="0">
    <w:nsid w:val="0CAE1D35"/>
    <w:multiLevelType w:val="hybridMultilevel"/>
    <w:tmpl w:val="8314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4DC8"/>
    <w:multiLevelType w:val="hybridMultilevel"/>
    <w:tmpl w:val="F122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36960"/>
    <w:multiLevelType w:val="hybridMultilevel"/>
    <w:tmpl w:val="A14E99AA"/>
    <w:lvl w:ilvl="0" w:tplc="8946A3E6">
      <w:numFmt w:val="bullet"/>
      <w:lvlText w:val=""/>
      <w:lvlJc w:val="left"/>
      <w:pPr>
        <w:ind w:left="827" w:hanging="361"/>
      </w:pPr>
      <w:rPr>
        <w:rFonts w:ascii="Symbol" w:eastAsia="Symbol" w:hAnsi="Symbol" w:cs="Symbol" w:hint="default"/>
        <w:w w:val="100"/>
        <w:sz w:val="22"/>
        <w:szCs w:val="22"/>
        <w:lang w:val="en-US" w:eastAsia="en-US" w:bidi="en-US"/>
      </w:rPr>
    </w:lvl>
    <w:lvl w:ilvl="1" w:tplc="2594FD52">
      <w:numFmt w:val="bullet"/>
      <w:lvlText w:val="o"/>
      <w:lvlJc w:val="left"/>
      <w:pPr>
        <w:ind w:left="1548" w:hanging="361"/>
      </w:pPr>
      <w:rPr>
        <w:rFonts w:ascii="Courier New" w:eastAsia="Courier New" w:hAnsi="Courier New" w:cs="Courier New" w:hint="default"/>
        <w:w w:val="100"/>
        <w:sz w:val="22"/>
        <w:szCs w:val="22"/>
        <w:lang w:val="en-US" w:eastAsia="en-US" w:bidi="en-US"/>
      </w:rPr>
    </w:lvl>
    <w:lvl w:ilvl="2" w:tplc="C38A2DEA">
      <w:numFmt w:val="bullet"/>
      <w:lvlText w:val="•"/>
      <w:lvlJc w:val="left"/>
      <w:pPr>
        <w:ind w:left="1782" w:hanging="361"/>
      </w:pPr>
      <w:rPr>
        <w:rFonts w:hint="default"/>
        <w:lang w:val="en-US" w:eastAsia="en-US" w:bidi="en-US"/>
      </w:rPr>
    </w:lvl>
    <w:lvl w:ilvl="3" w:tplc="CB0AE8B6">
      <w:numFmt w:val="bullet"/>
      <w:lvlText w:val="•"/>
      <w:lvlJc w:val="left"/>
      <w:pPr>
        <w:ind w:left="2024" w:hanging="361"/>
      </w:pPr>
      <w:rPr>
        <w:rFonts w:hint="default"/>
        <w:lang w:val="en-US" w:eastAsia="en-US" w:bidi="en-US"/>
      </w:rPr>
    </w:lvl>
    <w:lvl w:ilvl="4" w:tplc="1396DEB2">
      <w:numFmt w:val="bullet"/>
      <w:lvlText w:val="•"/>
      <w:lvlJc w:val="left"/>
      <w:pPr>
        <w:ind w:left="2267" w:hanging="361"/>
      </w:pPr>
      <w:rPr>
        <w:rFonts w:hint="default"/>
        <w:lang w:val="en-US" w:eastAsia="en-US" w:bidi="en-US"/>
      </w:rPr>
    </w:lvl>
    <w:lvl w:ilvl="5" w:tplc="0F36D81E">
      <w:numFmt w:val="bullet"/>
      <w:lvlText w:val="•"/>
      <w:lvlJc w:val="left"/>
      <w:pPr>
        <w:ind w:left="2509" w:hanging="361"/>
      </w:pPr>
      <w:rPr>
        <w:rFonts w:hint="default"/>
        <w:lang w:val="en-US" w:eastAsia="en-US" w:bidi="en-US"/>
      </w:rPr>
    </w:lvl>
    <w:lvl w:ilvl="6" w:tplc="7E365B10">
      <w:numFmt w:val="bullet"/>
      <w:lvlText w:val="•"/>
      <w:lvlJc w:val="left"/>
      <w:pPr>
        <w:ind w:left="2752" w:hanging="361"/>
      </w:pPr>
      <w:rPr>
        <w:rFonts w:hint="default"/>
        <w:lang w:val="en-US" w:eastAsia="en-US" w:bidi="en-US"/>
      </w:rPr>
    </w:lvl>
    <w:lvl w:ilvl="7" w:tplc="CA884ED6">
      <w:numFmt w:val="bullet"/>
      <w:lvlText w:val="•"/>
      <w:lvlJc w:val="left"/>
      <w:pPr>
        <w:ind w:left="2994" w:hanging="361"/>
      </w:pPr>
      <w:rPr>
        <w:rFonts w:hint="default"/>
        <w:lang w:val="en-US" w:eastAsia="en-US" w:bidi="en-US"/>
      </w:rPr>
    </w:lvl>
    <w:lvl w:ilvl="8" w:tplc="FB10601E">
      <w:numFmt w:val="bullet"/>
      <w:lvlText w:val="•"/>
      <w:lvlJc w:val="left"/>
      <w:pPr>
        <w:ind w:left="3237" w:hanging="361"/>
      </w:pPr>
      <w:rPr>
        <w:rFonts w:hint="default"/>
        <w:lang w:val="en-US" w:eastAsia="en-US" w:bidi="en-US"/>
      </w:rPr>
    </w:lvl>
  </w:abstractNum>
  <w:abstractNum w:abstractNumId="5" w15:restartNumberingAfterBreak="0">
    <w:nsid w:val="22E96DDB"/>
    <w:multiLevelType w:val="hybridMultilevel"/>
    <w:tmpl w:val="986E3330"/>
    <w:lvl w:ilvl="0" w:tplc="132CD956">
      <w:numFmt w:val="bullet"/>
      <w:lvlText w:val=""/>
      <w:lvlJc w:val="left"/>
      <w:pPr>
        <w:ind w:left="827" w:hanging="361"/>
      </w:pPr>
      <w:rPr>
        <w:rFonts w:ascii="Symbol" w:eastAsia="Symbol" w:hAnsi="Symbol" w:cs="Symbol" w:hint="default"/>
        <w:w w:val="100"/>
        <w:sz w:val="22"/>
        <w:szCs w:val="22"/>
        <w:lang w:val="en-US" w:eastAsia="en-US" w:bidi="en-US"/>
      </w:rPr>
    </w:lvl>
    <w:lvl w:ilvl="1" w:tplc="4CBAE156">
      <w:numFmt w:val="bullet"/>
      <w:lvlText w:val="•"/>
      <w:lvlJc w:val="left"/>
      <w:pPr>
        <w:ind w:left="1110" w:hanging="361"/>
      </w:pPr>
      <w:rPr>
        <w:rFonts w:hint="default"/>
        <w:lang w:val="en-US" w:eastAsia="en-US" w:bidi="en-US"/>
      </w:rPr>
    </w:lvl>
    <w:lvl w:ilvl="2" w:tplc="2FCE6588">
      <w:numFmt w:val="bullet"/>
      <w:lvlText w:val="•"/>
      <w:lvlJc w:val="left"/>
      <w:pPr>
        <w:ind w:left="1400" w:hanging="361"/>
      </w:pPr>
      <w:rPr>
        <w:rFonts w:hint="default"/>
        <w:lang w:val="en-US" w:eastAsia="en-US" w:bidi="en-US"/>
      </w:rPr>
    </w:lvl>
    <w:lvl w:ilvl="3" w:tplc="93B889FE">
      <w:numFmt w:val="bullet"/>
      <w:lvlText w:val="•"/>
      <w:lvlJc w:val="left"/>
      <w:pPr>
        <w:ind w:left="1690" w:hanging="361"/>
      </w:pPr>
      <w:rPr>
        <w:rFonts w:hint="default"/>
        <w:lang w:val="en-US" w:eastAsia="en-US" w:bidi="en-US"/>
      </w:rPr>
    </w:lvl>
    <w:lvl w:ilvl="4" w:tplc="5C546FD4">
      <w:numFmt w:val="bullet"/>
      <w:lvlText w:val="•"/>
      <w:lvlJc w:val="left"/>
      <w:pPr>
        <w:ind w:left="1980" w:hanging="361"/>
      </w:pPr>
      <w:rPr>
        <w:rFonts w:hint="default"/>
        <w:lang w:val="en-US" w:eastAsia="en-US" w:bidi="en-US"/>
      </w:rPr>
    </w:lvl>
    <w:lvl w:ilvl="5" w:tplc="997A5176">
      <w:numFmt w:val="bullet"/>
      <w:lvlText w:val="•"/>
      <w:lvlJc w:val="left"/>
      <w:pPr>
        <w:ind w:left="2271" w:hanging="361"/>
      </w:pPr>
      <w:rPr>
        <w:rFonts w:hint="default"/>
        <w:lang w:val="en-US" w:eastAsia="en-US" w:bidi="en-US"/>
      </w:rPr>
    </w:lvl>
    <w:lvl w:ilvl="6" w:tplc="6FFEEA94">
      <w:numFmt w:val="bullet"/>
      <w:lvlText w:val="•"/>
      <w:lvlJc w:val="left"/>
      <w:pPr>
        <w:ind w:left="2561" w:hanging="361"/>
      </w:pPr>
      <w:rPr>
        <w:rFonts w:hint="default"/>
        <w:lang w:val="en-US" w:eastAsia="en-US" w:bidi="en-US"/>
      </w:rPr>
    </w:lvl>
    <w:lvl w:ilvl="7" w:tplc="E54A0452">
      <w:numFmt w:val="bullet"/>
      <w:lvlText w:val="•"/>
      <w:lvlJc w:val="left"/>
      <w:pPr>
        <w:ind w:left="2851" w:hanging="361"/>
      </w:pPr>
      <w:rPr>
        <w:rFonts w:hint="default"/>
        <w:lang w:val="en-US" w:eastAsia="en-US" w:bidi="en-US"/>
      </w:rPr>
    </w:lvl>
    <w:lvl w:ilvl="8" w:tplc="05C22A96">
      <w:numFmt w:val="bullet"/>
      <w:lvlText w:val="•"/>
      <w:lvlJc w:val="left"/>
      <w:pPr>
        <w:ind w:left="3141" w:hanging="361"/>
      </w:pPr>
      <w:rPr>
        <w:rFonts w:hint="default"/>
        <w:lang w:val="en-US" w:eastAsia="en-US" w:bidi="en-US"/>
      </w:rPr>
    </w:lvl>
  </w:abstractNum>
  <w:abstractNum w:abstractNumId="6" w15:restartNumberingAfterBreak="0">
    <w:nsid w:val="27495ED1"/>
    <w:multiLevelType w:val="hybridMultilevel"/>
    <w:tmpl w:val="A01E2650"/>
    <w:lvl w:ilvl="0" w:tplc="32A40438">
      <w:start w:val="1"/>
      <w:numFmt w:val="bullet"/>
      <w:lvlText w:val="•"/>
      <w:lvlJc w:val="left"/>
      <w:pPr>
        <w:tabs>
          <w:tab w:val="num" w:pos="720"/>
        </w:tabs>
        <w:ind w:left="720" w:hanging="360"/>
      </w:pPr>
      <w:rPr>
        <w:rFonts w:ascii="Arial" w:hAnsi="Arial" w:hint="default"/>
      </w:rPr>
    </w:lvl>
    <w:lvl w:ilvl="1" w:tplc="35C2A9E6" w:tentative="1">
      <w:start w:val="1"/>
      <w:numFmt w:val="bullet"/>
      <w:lvlText w:val="•"/>
      <w:lvlJc w:val="left"/>
      <w:pPr>
        <w:tabs>
          <w:tab w:val="num" w:pos="1440"/>
        </w:tabs>
        <w:ind w:left="1440" w:hanging="360"/>
      </w:pPr>
      <w:rPr>
        <w:rFonts w:ascii="Arial" w:hAnsi="Arial" w:hint="default"/>
      </w:rPr>
    </w:lvl>
    <w:lvl w:ilvl="2" w:tplc="8026C1D0" w:tentative="1">
      <w:start w:val="1"/>
      <w:numFmt w:val="bullet"/>
      <w:lvlText w:val="•"/>
      <w:lvlJc w:val="left"/>
      <w:pPr>
        <w:tabs>
          <w:tab w:val="num" w:pos="2160"/>
        </w:tabs>
        <w:ind w:left="2160" w:hanging="360"/>
      </w:pPr>
      <w:rPr>
        <w:rFonts w:ascii="Arial" w:hAnsi="Arial" w:hint="default"/>
      </w:rPr>
    </w:lvl>
    <w:lvl w:ilvl="3" w:tplc="C302D25C" w:tentative="1">
      <w:start w:val="1"/>
      <w:numFmt w:val="bullet"/>
      <w:lvlText w:val="•"/>
      <w:lvlJc w:val="left"/>
      <w:pPr>
        <w:tabs>
          <w:tab w:val="num" w:pos="2880"/>
        </w:tabs>
        <w:ind w:left="2880" w:hanging="360"/>
      </w:pPr>
      <w:rPr>
        <w:rFonts w:ascii="Arial" w:hAnsi="Arial" w:hint="default"/>
      </w:rPr>
    </w:lvl>
    <w:lvl w:ilvl="4" w:tplc="D1424C66" w:tentative="1">
      <w:start w:val="1"/>
      <w:numFmt w:val="bullet"/>
      <w:lvlText w:val="•"/>
      <w:lvlJc w:val="left"/>
      <w:pPr>
        <w:tabs>
          <w:tab w:val="num" w:pos="3600"/>
        </w:tabs>
        <w:ind w:left="3600" w:hanging="360"/>
      </w:pPr>
      <w:rPr>
        <w:rFonts w:ascii="Arial" w:hAnsi="Arial" w:hint="default"/>
      </w:rPr>
    </w:lvl>
    <w:lvl w:ilvl="5" w:tplc="79F42CD0" w:tentative="1">
      <w:start w:val="1"/>
      <w:numFmt w:val="bullet"/>
      <w:lvlText w:val="•"/>
      <w:lvlJc w:val="left"/>
      <w:pPr>
        <w:tabs>
          <w:tab w:val="num" w:pos="4320"/>
        </w:tabs>
        <w:ind w:left="4320" w:hanging="360"/>
      </w:pPr>
      <w:rPr>
        <w:rFonts w:ascii="Arial" w:hAnsi="Arial" w:hint="default"/>
      </w:rPr>
    </w:lvl>
    <w:lvl w:ilvl="6" w:tplc="6E50952E" w:tentative="1">
      <w:start w:val="1"/>
      <w:numFmt w:val="bullet"/>
      <w:lvlText w:val="•"/>
      <w:lvlJc w:val="left"/>
      <w:pPr>
        <w:tabs>
          <w:tab w:val="num" w:pos="5040"/>
        </w:tabs>
        <w:ind w:left="5040" w:hanging="360"/>
      </w:pPr>
      <w:rPr>
        <w:rFonts w:ascii="Arial" w:hAnsi="Arial" w:hint="default"/>
      </w:rPr>
    </w:lvl>
    <w:lvl w:ilvl="7" w:tplc="98C8BFC2" w:tentative="1">
      <w:start w:val="1"/>
      <w:numFmt w:val="bullet"/>
      <w:lvlText w:val="•"/>
      <w:lvlJc w:val="left"/>
      <w:pPr>
        <w:tabs>
          <w:tab w:val="num" w:pos="5760"/>
        </w:tabs>
        <w:ind w:left="5760" w:hanging="360"/>
      </w:pPr>
      <w:rPr>
        <w:rFonts w:ascii="Arial" w:hAnsi="Arial" w:hint="default"/>
      </w:rPr>
    </w:lvl>
    <w:lvl w:ilvl="8" w:tplc="032606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F05FFC"/>
    <w:multiLevelType w:val="hybridMultilevel"/>
    <w:tmpl w:val="3D5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F55F7"/>
    <w:multiLevelType w:val="multilevel"/>
    <w:tmpl w:val="ABE2727E"/>
    <w:lvl w:ilvl="0">
      <w:start w:val="1"/>
      <w:numFmt w:val="decimal"/>
      <w:lvlText w:val="%1."/>
      <w:lvlJc w:val="left"/>
      <w:pPr>
        <w:ind w:left="360" w:hanging="360"/>
      </w:pPr>
      <w:rPr>
        <w:rFonts w:asciiTheme="majorHAnsi" w:hAnsiTheme="majorHAnsi" w:hint="default"/>
        <w:sz w:val="22"/>
      </w:rPr>
    </w:lvl>
    <w:lvl w:ilvl="1">
      <w:start w:val="1"/>
      <w:numFmt w:val="decimal"/>
      <w:lvlText w:val="%1.%2"/>
      <w:lvlJc w:val="left"/>
      <w:pPr>
        <w:ind w:left="792" w:hanging="432"/>
      </w:pPr>
      <w:rPr>
        <w:rFonts w:asciiTheme="majorHAnsi" w:hAnsiTheme="majorHAnsi"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C554A7"/>
    <w:multiLevelType w:val="hybridMultilevel"/>
    <w:tmpl w:val="A1A8590A"/>
    <w:lvl w:ilvl="0" w:tplc="525C02EA">
      <w:start w:val="1"/>
      <w:numFmt w:val="bullet"/>
      <w:lvlText w:val="•"/>
      <w:lvlJc w:val="left"/>
      <w:pPr>
        <w:tabs>
          <w:tab w:val="num" w:pos="720"/>
        </w:tabs>
        <w:ind w:left="720" w:hanging="360"/>
      </w:pPr>
      <w:rPr>
        <w:rFonts w:ascii="Arial" w:hAnsi="Arial" w:hint="default"/>
      </w:rPr>
    </w:lvl>
    <w:lvl w:ilvl="1" w:tplc="15F4B318" w:tentative="1">
      <w:start w:val="1"/>
      <w:numFmt w:val="bullet"/>
      <w:lvlText w:val="•"/>
      <w:lvlJc w:val="left"/>
      <w:pPr>
        <w:tabs>
          <w:tab w:val="num" w:pos="1440"/>
        </w:tabs>
        <w:ind w:left="1440" w:hanging="360"/>
      </w:pPr>
      <w:rPr>
        <w:rFonts w:ascii="Arial" w:hAnsi="Arial" w:hint="default"/>
      </w:rPr>
    </w:lvl>
    <w:lvl w:ilvl="2" w:tplc="4F9685A2" w:tentative="1">
      <w:start w:val="1"/>
      <w:numFmt w:val="bullet"/>
      <w:lvlText w:val="•"/>
      <w:lvlJc w:val="left"/>
      <w:pPr>
        <w:tabs>
          <w:tab w:val="num" w:pos="2160"/>
        </w:tabs>
        <w:ind w:left="2160" w:hanging="360"/>
      </w:pPr>
      <w:rPr>
        <w:rFonts w:ascii="Arial" w:hAnsi="Arial" w:hint="default"/>
      </w:rPr>
    </w:lvl>
    <w:lvl w:ilvl="3" w:tplc="27D203F0" w:tentative="1">
      <w:start w:val="1"/>
      <w:numFmt w:val="bullet"/>
      <w:lvlText w:val="•"/>
      <w:lvlJc w:val="left"/>
      <w:pPr>
        <w:tabs>
          <w:tab w:val="num" w:pos="2880"/>
        </w:tabs>
        <w:ind w:left="2880" w:hanging="360"/>
      </w:pPr>
      <w:rPr>
        <w:rFonts w:ascii="Arial" w:hAnsi="Arial" w:hint="default"/>
      </w:rPr>
    </w:lvl>
    <w:lvl w:ilvl="4" w:tplc="803E699E" w:tentative="1">
      <w:start w:val="1"/>
      <w:numFmt w:val="bullet"/>
      <w:lvlText w:val="•"/>
      <w:lvlJc w:val="left"/>
      <w:pPr>
        <w:tabs>
          <w:tab w:val="num" w:pos="3600"/>
        </w:tabs>
        <w:ind w:left="3600" w:hanging="360"/>
      </w:pPr>
      <w:rPr>
        <w:rFonts w:ascii="Arial" w:hAnsi="Arial" w:hint="default"/>
      </w:rPr>
    </w:lvl>
    <w:lvl w:ilvl="5" w:tplc="525E641C" w:tentative="1">
      <w:start w:val="1"/>
      <w:numFmt w:val="bullet"/>
      <w:lvlText w:val="•"/>
      <w:lvlJc w:val="left"/>
      <w:pPr>
        <w:tabs>
          <w:tab w:val="num" w:pos="4320"/>
        </w:tabs>
        <w:ind w:left="4320" w:hanging="360"/>
      </w:pPr>
      <w:rPr>
        <w:rFonts w:ascii="Arial" w:hAnsi="Arial" w:hint="default"/>
      </w:rPr>
    </w:lvl>
    <w:lvl w:ilvl="6" w:tplc="0534E18E" w:tentative="1">
      <w:start w:val="1"/>
      <w:numFmt w:val="bullet"/>
      <w:lvlText w:val="•"/>
      <w:lvlJc w:val="left"/>
      <w:pPr>
        <w:tabs>
          <w:tab w:val="num" w:pos="5040"/>
        </w:tabs>
        <w:ind w:left="5040" w:hanging="360"/>
      </w:pPr>
      <w:rPr>
        <w:rFonts w:ascii="Arial" w:hAnsi="Arial" w:hint="default"/>
      </w:rPr>
    </w:lvl>
    <w:lvl w:ilvl="7" w:tplc="98629654" w:tentative="1">
      <w:start w:val="1"/>
      <w:numFmt w:val="bullet"/>
      <w:lvlText w:val="•"/>
      <w:lvlJc w:val="left"/>
      <w:pPr>
        <w:tabs>
          <w:tab w:val="num" w:pos="5760"/>
        </w:tabs>
        <w:ind w:left="5760" w:hanging="360"/>
      </w:pPr>
      <w:rPr>
        <w:rFonts w:ascii="Arial" w:hAnsi="Arial" w:hint="default"/>
      </w:rPr>
    </w:lvl>
    <w:lvl w:ilvl="8" w:tplc="9788C0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D5740A"/>
    <w:multiLevelType w:val="hybridMultilevel"/>
    <w:tmpl w:val="0CA6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E1D70"/>
    <w:multiLevelType w:val="hybridMultilevel"/>
    <w:tmpl w:val="33B29706"/>
    <w:lvl w:ilvl="0" w:tplc="6E40F2F6">
      <w:numFmt w:val="bullet"/>
      <w:lvlText w:val=""/>
      <w:lvlJc w:val="left"/>
      <w:pPr>
        <w:ind w:left="827" w:hanging="361"/>
      </w:pPr>
      <w:rPr>
        <w:rFonts w:ascii="Symbol" w:eastAsia="Symbol" w:hAnsi="Symbol" w:cs="Symbol" w:hint="default"/>
        <w:w w:val="100"/>
        <w:sz w:val="22"/>
        <w:szCs w:val="22"/>
        <w:lang w:val="en-US" w:eastAsia="en-US" w:bidi="en-US"/>
      </w:rPr>
    </w:lvl>
    <w:lvl w:ilvl="1" w:tplc="77126002">
      <w:numFmt w:val="bullet"/>
      <w:lvlText w:val="•"/>
      <w:lvlJc w:val="left"/>
      <w:pPr>
        <w:ind w:left="1110" w:hanging="361"/>
      </w:pPr>
      <w:rPr>
        <w:rFonts w:hint="default"/>
        <w:lang w:val="en-US" w:eastAsia="en-US" w:bidi="en-US"/>
      </w:rPr>
    </w:lvl>
    <w:lvl w:ilvl="2" w:tplc="8098C476">
      <w:numFmt w:val="bullet"/>
      <w:lvlText w:val="•"/>
      <w:lvlJc w:val="left"/>
      <w:pPr>
        <w:ind w:left="1400" w:hanging="361"/>
      </w:pPr>
      <w:rPr>
        <w:rFonts w:hint="default"/>
        <w:lang w:val="en-US" w:eastAsia="en-US" w:bidi="en-US"/>
      </w:rPr>
    </w:lvl>
    <w:lvl w:ilvl="3" w:tplc="802C916E">
      <w:numFmt w:val="bullet"/>
      <w:lvlText w:val="•"/>
      <w:lvlJc w:val="left"/>
      <w:pPr>
        <w:ind w:left="1690" w:hanging="361"/>
      </w:pPr>
      <w:rPr>
        <w:rFonts w:hint="default"/>
        <w:lang w:val="en-US" w:eastAsia="en-US" w:bidi="en-US"/>
      </w:rPr>
    </w:lvl>
    <w:lvl w:ilvl="4" w:tplc="9E549AF2">
      <w:numFmt w:val="bullet"/>
      <w:lvlText w:val="•"/>
      <w:lvlJc w:val="left"/>
      <w:pPr>
        <w:ind w:left="1980" w:hanging="361"/>
      </w:pPr>
      <w:rPr>
        <w:rFonts w:hint="default"/>
        <w:lang w:val="en-US" w:eastAsia="en-US" w:bidi="en-US"/>
      </w:rPr>
    </w:lvl>
    <w:lvl w:ilvl="5" w:tplc="BB18024A">
      <w:numFmt w:val="bullet"/>
      <w:lvlText w:val="•"/>
      <w:lvlJc w:val="left"/>
      <w:pPr>
        <w:ind w:left="2271" w:hanging="361"/>
      </w:pPr>
      <w:rPr>
        <w:rFonts w:hint="default"/>
        <w:lang w:val="en-US" w:eastAsia="en-US" w:bidi="en-US"/>
      </w:rPr>
    </w:lvl>
    <w:lvl w:ilvl="6" w:tplc="14427FEE">
      <w:numFmt w:val="bullet"/>
      <w:lvlText w:val="•"/>
      <w:lvlJc w:val="left"/>
      <w:pPr>
        <w:ind w:left="2561" w:hanging="361"/>
      </w:pPr>
      <w:rPr>
        <w:rFonts w:hint="default"/>
        <w:lang w:val="en-US" w:eastAsia="en-US" w:bidi="en-US"/>
      </w:rPr>
    </w:lvl>
    <w:lvl w:ilvl="7" w:tplc="3DE29236">
      <w:numFmt w:val="bullet"/>
      <w:lvlText w:val="•"/>
      <w:lvlJc w:val="left"/>
      <w:pPr>
        <w:ind w:left="2851" w:hanging="361"/>
      </w:pPr>
      <w:rPr>
        <w:rFonts w:hint="default"/>
        <w:lang w:val="en-US" w:eastAsia="en-US" w:bidi="en-US"/>
      </w:rPr>
    </w:lvl>
    <w:lvl w:ilvl="8" w:tplc="846EED2C">
      <w:numFmt w:val="bullet"/>
      <w:lvlText w:val="•"/>
      <w:lvlJc w:val="left"/>
      <w:pPr>
        <w:ind w:left="3141" w:hanging="361"/>
      </w:pPr>
      <w:rPr>
        <w:rFonts w:hint="default"/>
        <w:lang w:val="en-US" w:eastAsia="en-US" w:bidi="en-US"/>
      </w:rPr>
    </w:lvl>
  </w:abstractNum>
  <w:abstractNum w:abstractNumId="13" w15:restartNumberingAfterBreak="0">
    <w:nsid w:val="49CE33F9"/>
    <w:multiLevelType w:val="hybridMultilevel"/>
    <w:tmpl w:val="0DA84E36"/>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F4A1A10"/>
    <w:multiLevelType w:val="hybridMultilevel"/>
    <w:tmpl w:val="371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A1F0D"/>
    <w:multiLevelType w:val="hybridMultilevel"/>
    <w:tmpl w:val="E8F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21CCE"/>
    <w:multiLevelType w:val="hybridMultilevel"/>
    <w:tmpl w:val="A0460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6E679F"/>
    <w:multiLevelType w:val="hybridMultilevel"/>
    <w:tmpl w:val="18DA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1F7F5C"/>
    <w:multiLevelType w:val="hybridMultilevel"/>
    <w:tmpl w:val="6AA4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A5E47"/>
    <w:multiLevelType w:val="hybridMultilevel"/>
    <w:tmpl w:val="4886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9116A"/>
    <w:multiLevelType w:val="hybridMultilevel"/>
    <w:tmpl w:val="8438F6B4"/>
    <w:lvl w:ilvl="0" w:tplc="131C682C">
      <w:start w:val="1"/>
      <w:numFmt w:val="bullet"/>
      <w:lvlText w:val="•"/>
      <w:lvlJc w:val="left"/>
      <w:pPr>
        <w:tabs>
          <w:tab w:val="num" w:pos="720"/>
        </w:tabs>
        <w:ind w:left="720" w:hanging="360"/>
      </w:pPr>
      <w:rPr>
        <w:rFonts w:ascii="Arial" w:hAnsi="Arial" w:hint="default"/>
      </w:rPr>
    </w:lvl>
    <w:lvl w:ilvl="1" w:tplc="C480112C" w:tentative="1">
      <w:start w:val="1"/>
      <w:numFmt w:val="bullet"/>
      <w:lvlText w:val="•"/>
      <w:lvlJc w:val="left"/>
      <w:pPr>
        <w:tabs>
          <w:tab w:val="num" w:pos="1440"/>
        </w:tabs>
        <w:ind w:left="1440" w:hanging="360"/>
      </w:pPr>
      <w:rPr>
        <w:rFonts w:ascii="Arial" w:hAnsi="Arial" w:hint="default"/>
      </w:rPr>
    </w:lvl>
    <w:lvl w:ilvl="2" w:tplc="05A02E7E" w:tentative="1">
      <w:start w:val="1"/>
      <w:numFmt w:val="bullet"/>
      <w:lvlText w:val="•"/>
      <w:lvlJc w:val="left"/>
      <w:pPr>
        <w:tabs>
          <w:tab w:val="num" w:pos="2160"/>
        </w:tabs>
        <w:ind w:left="2160" w:hanging="360"/>
      </w:pPr>
      <w:rPr>
        <w:rFonts w:ascii="Arial" w:hAnsi="Arial" w:hint="default"/>
      </w:rPr>
    </w:lvl>
    <w:lvl w:ilvl="3" w:tplc="E8DC0318" w:tentative="1">
      <w:start w:val="1"/>
      <w:numFmt w:val="bullet"/>
      <w:lvlText w:val="•"/>
      <w:lvlJc w:val="left"/>
      <w:pPr>
        <w:tabs>
          <w:tab w:val="num" w:pos="2880"/>
        </w:tabs>
        <w:ind w:left="2880" w:hanging="360"/>
      </w:pPr>
      <w:rPr>
        <w:rFonts w:ascii="Arial" w:hAnsi="Arial" w:hint="default"/>
      </w:rPr>
    </w:lvl>
    <w:lvl w:ilvl="4" w:tplc="2474D50E" w:tentative="1">
      <w:start w:val="1"/>
      <w:numFmt w:val="bullet"/>
      <w:lvlText w:val="•"/>
      <w:lvlJc w:val="left"/>
      <w:pPr>
        <w:tabs>
          <w:tab w:val="num" w:pos="3600"/>
        </w:tabs>
        <w:ind w:left="3600" w:hanging="360"/>
      </w:pPr>
      <w:rPr>
        <w:rFonts w:ascii="Arial" w:hAnsi="Arial" w:hint="default"/>
      </w:rPr>
    </w:lvl>
    <w:lvl w:ilvl="5" w:tplc="F47AA0C4" w:tentative="1">
      <w:start w:val="1"/>
      <w:numFmt w:val="bullet"/>
      <w:lvlText w:val="•"/>
      <w:lvlJc w:val="left"/>
      <w:pPr>
        <w:tabs>
          <w:tab w:val="num" w:pos="4320"/>
        </w:tabs>
        <w:ind w:left="4320" w:hanging="360"/>
      </w:pPr>
      <w:rPr>
        <w:rFonts w:ascii="Arial" w:hAnsi="Arial" w:hint="default"/>
      </w:rPr>
    </w:lvl>
    <w:lvl w:ilvl="6" w:tplc="215650C0" w:tentative="1">
      <w:start w:val="1"/>
      <w:numFmt w:val="bullet"/>
      <w:lvlText w:val="•"/>
      <w:lvlJc w:val="left"/>
      <w:pPr>
        <w:tabs>
          <w:tab w:val="num" w:pos="5040"/>
        </w:tabs>
        <w:ind w:left="5040" w:hanging="360"/>
      </w:pPr>
      <w:rPr>
        <w:rFonts w:ascii="Arial" w:hAnsi="Arial" w:hint="default"/>
      </w:rPr>
    </w:lvl>
    <w:lvl w:ilvl="7" w:tplc="444A481E" w:tentative="1">
      <w:start w:val="1"/>
      <w:numFmt w:val="bullet"/>
      <w:lvlText w:val="•"/>
      <w:lvlJc w:val="left"/>
      <w:pPr>
        <w:tabs>
          <w:tab w:val="num" w:pos="5760"/>
        </w:tabs>
        <w:ind w:left="5760" w:hanging="360"/>
      </w:pPr>
      <w:rPr>
        <w:rFonts w:ascii="Arial" w:hAnsi="Arial" w:hint="default"/>
      </w:rPr>
    </w:lvl>
    <w:lvl w:ilvl="8" w:tplc="1098D8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FA2B2F"/>
    <w:multiLevelType w:val="multilevel"/>
    <w:tmpl w:val="7F80CEC6"/>
    <w:lvl w:ilvl="0">
      <w:start w:val="8"/>
      <w:numFmt w:val="decimal"/>
      <w:lvlText w:val="%1."/>
      <w:lvlJc w:val="left"/>
      <w:pPr>
        <w:ind w:left="326" w:hanging="219"/>
        <w:jc w:val="lef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1008" w:hanging="425"/>
        <w:jc w:val="left"/>
      </w:pPr>
      <w:rPr>
        <w:rFonts w:ascii="Calibri" w:eastAsia="Calibri" w:hAnsi="Calibri" w:cs="Calibri" w:hint="default"/>
        <w:spacing w:val="-3"/>
        <w:w w:val="100"/>
        <w:sz w:val="22"/>
        <w:szCs w:val="22"/>
        <w:lang w:val="en-US" w:eastAsia="en-US" w:bidi="en-US"/>
      </w:rPr>
    </w:lvl>
    <w:lvl w:ilvl="2">
      <w:numFmt w:val="bullet"/>
      <w:lvlText w:val="•"/>
      <w:lvlJc w:val="left"/>
      <w:pPr>
        <w:ind w:left="1709" w:hanging="425"/>
      </w:pPr>
      <w:rPr>
        <w:rFonts w:hint="default"/>
        <w:lang w:val="en-US" w:eastAsia="en-US" w:bidi="en-US"/>
      </w:rPr>
    </w:lvl>
    <w:lvl w:ilvl="3">
      <w:numFmt w:val="bullet"/>
      <w:lvlText w:val="•"/>
      <w:lvlJc w:val="left"/>
      <w:pPr>
        <w:ind w:left="2419" w:hanging="425"/>
      </w:pPr>
      <w:rPr>
        <w:rFonts w:hint="default"/>
        <w:lang w:val="en-US" w:eastAsia="en-US" w:bidi="en-US"/>
      </w:rPr>
    </w:lvl>
    <w:lvl w:ilvl="4">
      <w:numFmt w:val="bullet"/>
      <w:lvlText w:val="•"/>
      <w:lvlJc w:val="left"/>
      <w:pPr>
        <w:ind w:left="3129" w:hanging="425"/>
      </w:pPr>
      <w:rPr>
        <w:rFonts w:hint="default"/>
        <w:lang w:val="en-US" w:eastAsia="en-US" w:bidi="en-US"/>
      </w:rPr>
    </w:lvl>
    <w:lvl w:ilvl="5">
      <w:numFmt w:val="bullet"/>
      <w:lvlText w:val="•"/>
      <w:lvlJc w:val="left"/>
      <w:pPr>
        <w:ind w:left="3839" w:hanging="425"/>
      </w:pPr>
      <w:rPr>
        <w:rFonts w:hint="default"/>
        <w:lang w:val="en-US" w:eastAsia="en-US" w:bidi="en-US"/>
      </w:rPr>
    </w:lvl>
    <w:lvl w:ilvl="6">
      <w:numFmt w:val="bullet"/>
      <w:lvlText w:val="•"/>
      <w:lvlJc w:val="left"/>
      <w:pPr>
        <w:ind w:left="4549" w:hanging="425"/>
      </w:pPr>
      <w:rPr>
        <w:rFonts w:hint="default"/>
        <w:lang w:val="en-US" w:eastAsia="en-US" w:bidi="en-US"/>
      </w:rPr>
    </w:lvl>
    <w:lvl w:ilvl="7">
      <w:numFmt w:val="bullet"/>
      <w:lvlText w:val="•"/>
      <w:lvlJc w:val="left"/>
      <w:pPr>
        <w:ind w:left="5259" w:hanging="425"/>
      </w:pPr>
      <w:rPr>
        <w:rFonts w:hint="default"/>
        <w:lang w:val="en-US" w:eastAsia="en-US" w:bidi="en-US"/>
      </w:rPr>
    </w:lvl>
    <w:lvl w:ilvl="8">
      <w:numFmt w:val="bullet"/>
      <w:lvlText w:val="•"/>
      <w:lvlJc w:val="left"/>
      <w:pPr>
        <w:ind w:left="5969" w:hanging="425"/>
      </w:pPr>
      <w:rPr>
        <w:rFonts w:hint="default"/>
        <w:lang w:val="en-US" w:eastAsia="en-US" w:bidi="en-US"/>
      </w:rPr>
    </w:lvl>
  </w:abstractNum>
  <w:abstractNum w:abstractNumId="23" w15:restartNumberingAfterBreak="0">
    <w:nsid w:val="75C30A70"/>
    <w:multiLevelType w:val="hybridMultilevel"/>
    <w:tmpl w:val="471E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34151"/>
    <w:multiLevelType w:val="hybridMultilevel"/>
    <w:tmpl w:val="E6A025D2"/>
    <w:lvl w:ilvl="0" w:tplc="04090003">
      <w:start w:val="1"/>
      <w:numFmt w:val="bullet"/>
      <w:lvlText w:val="o"/>
      <w:lvlJc w:val="left"/>
      <w:pPr>
        <w:ind w:left="1187" w:hanging="360"/>
      </w:pPr>
      <w:rPr>
        <w:rFonts w:ascii="Courier New" w:hAnsi="Courier New" w:cs="Courier New" w:hint="default"/>
      </w:rPr>
    </w:lvl>
    <w:lvl w:ilvl="1" w:tplc="04090003">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5" w15:restartNumberingAfterBreak="0">
    <w:nsid w:val="7BB80F6B"/>
    <w:multiLevelType w:val="hybridMultilevel"/>
    <w:tmpl w:val="697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D5A4C"/>
    <w:multiLevelType w:val="hybridMultilevel"/>
    <w:tmpl w:val="BD8067AC"/>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27" w15:restartNumberingAfterBreak="0">
    <w:nsid w:val="7C326E89"/>
    <w:multiLevelType w:val="hybridMultilevel"/>
    <w:tmpl w:val="80B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1"/>
  </w:num>
  <w:num w:numId="4">
    <w:abstractNumId w:val="23"/>
  </w:num>
  <w:num w:numId="5">
    <w:abstractNumId w:val="3"/>
  </w:num>
  <w:num w:numId="6">
    <w:abstractNumId w:val="14"/>
  </w:num>
  <w:num w:numId="7">
    <w:abstractNumId w:val="15"/>
  </w:num>
  <w:num w:numId="8">
    <w:abstractNumId w:val="4"/>
  </w:num>
  <w:num w:numId="9">
    <w:abstractNumId w:val="5"/>
  </w:num>
  <w:num w:numId="10">
    <w:abstractNumId w:val="12"/>
  </w:num>
  <w:num w:numId="11">
    <w:abstractNumId w:val="7"/>
  </w:num>
  <w:num w:numId="12">
    <w:abstractNumId w:val="27"/>
  </w:num>
  <w:num w:numId="13">
    <w:abstractNumId w:val="25"/>
  </w:num>
  <w:num w:numId="14">
    <w:abstractNumId w:val="22"/>
  </w:num>
  <w:num w:numId="15">
    <w:abstractNumId w:val="1"/>
  </w:num>
  <w:num w:numId="16">
    <w:abstractNumId w:val="10"/>
  </w:num>
  <w:num w:numId="17">
    <w:abstractNumId w:val="21"/>
  </w:num>
  <w:num w:numId="18">
    <w:abstractNumId w:val="6"/>
  </w:num>
  <w:num w:numId="19">
    <w:abstractNumId w:val="16"/>
  </w:num>
  <w:num w:numId="20">
    <w:abstractNumId w:val="2"/>
  </w:num>
  <w:num w:numId="21">
    <w:abstractNumId w:val="20"/>
  </w:num>
  <w:num w:numId="22">
    <w:abstractNumId w:val="26"/>
  </w:num>
  <w:num w:numId="23">
    <w:abstractNumId w:val="24"/>
  </w:num>
  <w:num w:numId="24">
    <w:abstractNumId w:val="9"/>
  </w:num>
  <w:num w:numId="25">
    <w:abstractNumId w:val="19"/>
  </w:num>
  <w:num w:numId="26">
    <w:abstractNumId w:val="13"/>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AD"/>
    <w:rsid w:val="00006C98"/>
    <w:rsid w:val="00022D6B"/>
    <w:rsid w:val="00053356"/>
    <w:rsid w:val="00055D70"/>
    <w:rsid w:val="00075E71"/>
    <w:rsid w:val="00082749"/>
    <w:rsid w:val="0009384C"/>
    <w:rsid w:val="000A5E83"/>
    <w:rsid w:val="000B39FF"/>
    <w:rsid w:val="000B6600"/>
    <w:rsid w:val="000F603B"/>
    <w:rsid w:val="00106D6E"/>
    <w:rsid w:val="00110942"/>
    <w:rsid w:val="00112832"/>
    <w:rsid w:val="001260EE"/>
    <w:rsid w:val="00126181"/>
    <w:rsid w:val="00137DA1"/>
    <w:rsid w:val="00141D06"/>
    <w:rsid w:val="00143127"/>
    <w:rsid w:val="0015532E"/>
    <w:rsid w:val="00175E0E"/>
    <w:rsid w:val="00184291"/>
    <w:rsid w:val="00193918"/>
    <w:rsid w:val="00195813"/>
    <w:rsid w:val="00196D11"/>
    <w:rsid w:val="001A33D9"/>
    <w:rsid w:val="001A4412"/>
    <w:rsid w:val="001B2A0E"/>
    <w:rsid w:val="001D2684"/>
    <w:rsid w:val="001E6432"/>
    <w:rsid w:val="001F0672"/>
    <w:rsid w:val="0020103E"/>
    <w:rsid w:val="002142EE"/>
    <w:rsid w:val="00221BC9"/>
    <w:rsid w:val="002233EF"/>
    <w:rsid w:val="0022467E"/>
    <w:rsid w:val="00232DCF"/>
    <w:rsid w:val="00244CB1"/>
    <w:rsid w:val="0027210D"/>
    <w:rsid w:val="00277F15"/>
    <w:rsid w:val="00285EF7"/>
    <w:rsid w:val="002B229F"/>
    <w:rsid w:val="002B23FE"/>
    <w:rsid w:val="002C0F7E"/>
    <w:rsid w:val="002D1BA1"/>
    <w:rsid w:val="002F0F6B"/>
    <w:rsid w:val="002F514F"/>
    <w:rsid w:val="00303BF9"/>
    <w:rsid w:val="00320F64"/>
    <w:rsid w:val="00321D7D"/>
    <w:rsid w:val="00337655"/>
    <w:rsid w:val="00372C05"/>
    <w:rsid w:val="00382C62"/>
    <w:rsid w:val="00394E82"/>
    <w:rsid w:val="00395838"/>
    <w:rsid w:val="003A59FF"/>
    <w:rsid w:val="003F4184"/>
    <w:rsid w:val="00465740"/>
    <w:rsid w:val="0047189E"/>
    <w:rsid w:val="00483F62"/>
    <w:rsid w:val="004A49E5"/>
    <w:rsid w:val="004F258B"/>
    <w:rsid w:val="004F2F40"/>
    <w:rsid w:val="00513B20"/>
    <w:rsid w:val="00515FBC"/>
    <w:rsid w:val="00523C9C"/>
    <w:rsid w:val="00544F89"/>
    <w:rsid w:val="005458CB"/>
    <w:rsid w:val="00590675"/>
    <w:rsid w:val="005A12AD"/>
    <w:rsid w:val="005A54C4"/>
    <w:rsid w:val="005C1CAC"/>
    <w:rsid w:val="005C32C8"/>
    <w:rsid w:val="005C70C8"/>
    <w:rsid w:val="00601DCF"/>
    <w:rsid w:val="006137C1"/>
    <w:rsid w:val="00641F8C"/>
    <w:rsid w:val="00650673"/>
    <w:rsid w:val="006720EB"/>
    <w:rsid w:val="00676D9E"/>
    <w:rsid w:val="00697C25"/>
    <w:rsid w:val="006A7668"/>
    <w:rsid w:val="006B63E3"/>
    <w:rsid w:val="006C3560"/>
    <w:rsid w:val="006E1A9B"/>
    <w:rsid w:val="006F7BC2"/>
    <w:rsid w:val="00701210"/>
    <w:rsid w:val="007048B0"/>
    <w:rsid w:val="00706E41"/>
    <w:rsid w:val="00712E1A"/>
    <w:rsid w:val="00716C10"/>
    <w:rsid w:val="007270EF"/>
    <w:rsid w:val="00734CAC"/>
    <w:rsid w:val="007415DB"/>
    <w:rsid w:val="007752B3"/>
    <w:rsid w:val="00776090"/>
    <w:rsid w:val="007808B1"/>
    <w:rsid w:val="00794932"/>
    <w:rsid w:val="007A0B35"/>
    <w:rsid w:val="007D3DFE"/>
    <w:rsid w:val="007D66B5"/>
    <w:rsid w:val="007E746E"/>
    <w:rsid w:val="008045D1"/>
    <w:rsid w:val="00804E0D"/>
    <w:rsid w:val="00806C8B"/>
    <w:rsid w:val="008344A5"/>
    <w:rsid w:val="00834900"/>
    <w:rsid w:val="00844ED0"/>
    <w:rsid w:val="008A3785"/>
    <w:rsid w:val="008B1360"/>
    <w:rsid w:val="008D1799"/>
    <w:rsid w:val="008F3984"/>
    <w:rsid w:val="008F3F6B"/>
    <w:rsid w:val="00926270"/>
    <w:rsid w:val="00933727"/>
    <w:rsid w:val="009625FE"/>
    <w:rsid w:val="00963329"/>
    <w:rsid w:val="00965073"/>
    <w:rsid w:val="0097179E"/>
    <w:rsid w:val="00990074"/>
    <w:rsid w:val="00993D46"/>
    <w:rsid w:val="009943E2"/>
    <w:rsid w:val="009A342B"/>
    <w:rsid w:val="009B08CA"/>
    <w:rsid w:val="009C3E5A"/>
    <w:rsid w:val="009C5D42"/>
    <w:rsid w:val="009F0537"/>
    <w:rsid w:val="009F6858"/>
    <w:rsid w:val="00A05D98"/>
    <w:rsid w:val="00A10B4D"/>
    <w:rsid w:val="00A50CF1"/>
    <w:rsid w:val="00A57CC3"/>
    <w:rsid w:val="00A61A57"/>
    <w:rsid w:val="00A62F7C"/>
    <w:rsid w:val="00A83761"/>
    <w:rsid w:val="00A84EDF"/>
    <w:rsid w:val="00A852AF"/>
    <w:rsid w:val="00AB10E3"/>
    <w:rsid w:val="00AE12E0"/>
    <w:rsid w:val="00AE4619"/>
    <w:rsid w:val="00B071A3"/>
    <w:rsid w:val="00B07AB2"/>
    <w:rsid w:val="00B27A47"/>
    <w:rsid w:val="00B42457"/>
    <w:rsid w:val="00B432DD"/>
    <w:rsid w:val="00B70643"/>
    <w:rsid w:val="00B76745"/>
    <w:rsid w:val="00B844E0"/>
    <w:rsid w:val="00B92671"/>
    <w:rsid w:val="00B93D7B"/>
    <w:rsid w:val="00B96CED"/>
    <w:rsid w:val="00BA2A1D"/>
    <w:rsid w:val="00BA2E84"/>
    <w:rsid w:val="00BA6652"/>
    <w:rsid w:val="00BB138F"/>
    <w:rsid w:val="00BB7E56"/>
    <w:rsid w:val="00BC6A62"/>
    <w:rsid w:val="00BF055C"/>
    <w:rsid w:val="00C021EB"/>
    <w:rsid w:val="00C126CB"/>
    <w:rsid w:val="00C50EF9"/>
    <w:rsid w:val="00C52EAB"/>
    <w:rsid w:val="00C555CE"/>
    <w:rsid w:val="00C65CBF"/>
    <w:rsid w:val="00C74EAD"/>
    <w:rsid w:val="00C80DB5"/>
    <w:rsid w:val="00C8569D"/>
    <w:rsid w:val="00C97295"/>
    <w:rsid w:val="00CB38A9"/>
    <w:rsid w:val="00CB7ACE"/>
    <w:rsid w:val="00CC2CF8"/>
    <w:rsid w:val="00CD5F12"/>
    <w:rsid w:val="00CD6D9D"/>
    <w:rsid w:val="00D008BF"/>
    <w:rsid w:val="00D05C6B"/>
    <w:rsid w:val="00D07A48"/>
    <w:rsid w:val="00D2524B"/>
    <w:rsid w:val="00D346E6"/>
    <w:rsid w:val="00D54D72"/>
    <w:rsid w:val="00D621CB"/>
    <w:rsid w:val="00D64BA7"/>
    <w:rsid w:val="00D82E9A"/>
    <w:rsid w:val="00DA6A7A"/>
    <w:rsid w:val="00DA7F3F"/>
    <w:rsid w:val="00DC5258"/>
    <w:rsid w:val="00DC606F"/>
    <w:rsid w:val="00DD0A2A"/>
    <w:rsid w:val="00DE1289"/>
    <w:rsid w:val="00DF7FB5"/>
    <w:rsid w:val="00E10323"/>
    <w:rsid w:val="00E11429"/>
    <w:rsid w:val="00E13FAB"/>
    <w:rsid w:val="00E14AA7"/>
    <w:rsid w:val="00E15F22"/>
    <w:rsid w:val="00E37E36"/>
    <w:rsid w:val="00E4175E"/>
    <w:rsid w:val="00E44374"/>
    <w:rsid w:val="00E529EB"/>
    <w:rsid w:val="00E71AC3"/>
    <w:rsid w:val="00E832C4"/>
    <w:rsid w:val="00E851B0"/>
    <w:rsid w:val="00E87B99"/>
    <w:rsid w:val="00EF0822"/>
    <w:rsid w:val="00F02302"/>
    <w:rsid w:val="00F04AE8"/>
    <w:rsid w:val="00F53CA7"/>
    <w:rsid w:val="00F55BAD"/>
    <w:rsid w:val="00F837FB"/>
    <w:rsid w:val="00F87024"/>
    <w:rsid w:val="00F90FF0"/>
    <w:rsid w:val="00FE25C6"/>
    <w:rsid w:val="00FF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377122"/>
  <w15:docId w15:val="{800E4D94-5572-AD45-B52F-74C9FCB3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5E8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Strong">
    <w:name w:val="Strong"/>
    <w:basedOn w:val="DefaultParagraphFont"/>
    <w:uiPriority w:val="22"/>
    <w:qFormat/>
    <w:rsid w:val="00993D46"/>
    <w:rPr>
      <w:b/>
      <w:bCs/>
    </w:rPr>
  </w:style>
  <w:style w:type="character" w:styleId="Emphasis">
    <w:name w:val="Emphasis"/>
    <w:basedOn w:val="DefaultParagraphFont"/>
    <w:uiPriority w:val="20"/>
    <w:qFormat/>
    <w:rsid w:val="00993D46"/>
    <w:rPr>
      <w:i/>
      <w:iCs/>
    </w:rPr>
  </w:style>
  <w:style w:type="paragraph" w:styleId="Footer">
    <w:name w:val="footer"/>
    <w:basedOn w:val="Normal"/>
    <w:link w:val="FooterChar"/>
    <w:uiPriority w:val="99"/>
    <w:unhideWhenUsed/>
    <w:rsid w:val="008F3F6B"/>
    <w:pPr>
      <w:tabs>
        <w:tab w:val="center" w:pos="4680"/>
        <w:tab w:val="right" w:pos="9360"/>
      </w:tabs>
    </w:pPr>
  </w:style>
  <w:style w:type="character" w:customStyle="1" w:styleId="FooterChar">
    <w:name w:val="Footer Char"/>
    <w:basedOn w:val="DefaultParagraphFont"/>
    <w:link w:val="Footer"/>
    <w:uiPriority w:val="99"/>
    <w:rsid w:val="008F3F6B"/>
    <w:rPr>
      <w:rFonts w:asciiTheme="minorHAnsi" w:hAnsiTheme="minorHAnsi" w:cstheme="minorBidi"/>
      <w:color w:val="auto"/>
      <w:sz w:val="22"/>
      <w:szCs w:val="22"/>
    </w:rPr>
  </w:style>
  <w:style w:type="character" w:styleId="PageNumber">
    <w:name w:val="page number"/>
    <w:basedOn w:val="DefaultParagraphFont"/>
    <w:uiPriority w:val="99"/>
    <w:semiHidden/>
    <w:unhideWhenUsed/>
    <w:rsid w:val="008F3F6B"/>
  </w:style>
  <w:style w:type="character" w:styleId="CommentReference">
    <w:name w:val="annotation reference"/>
    <w:basedOn w:val="DefaultParagraphFont"/>
    <w:uiPriority w:val="99"/>
    <w:semiHidden/>
    <w:unhideWhenUsed/>
    <w:rsid w:val="002233EF"/>
    <w:rPr>
      <w:sz w:val="16"/>
      <w:szCs w:val="16"/>
    </w:rPr>
  </w:style>
  <w:style w:type="paragraph" w:styleId="CommentText">
    <w:name w:val="annotation text"/>
    <w:basedOn w:val="Normal"/>
    <w:link w:val="CommentTextChar"/>
    <w:uiPriority w:val="99"/>
    <w:semiHidden/>
    <w:unhideWhenUsed/>
    <w:rsid w:val="002233EF"/>
    <w:rPr>
      <w:sz w:val="20"/>
      <w:szCs w:val="20"/>
    </w:rPr>
  </w:style>
  <w:style w:type="character" w:customStyle="1" w:styleId="CommentTextChar">
    <w:name w:val="Comment Text Char"/>
    <w:basedOn w:val="DefaultParagraphFont"/>
    <w:link w:val="CommentText"/>
    <w:uiPriority w:val="99"/>
    <w:semiHidden/>
    <w:rsid w:val="002233EF"/>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2233EF"/>
    <w:rPr>
      <w:b/>
      <w:bCs/>
    </w:rPr>
  </w:style>
  <w:style w:type="character" w:customStyle="1" w:styleId="CommentSubjectChar">
    <w:name w:val="Comment Subject Char"/>
    <w:basedOn w:val="CommentTextChar"/>
    <w:link w:val="CommentSubject"/>
    <w:uiPriority w:val="99"/>
    <w:semiHidden/>
    <w:rsid w:val="002233EF"/>
    <w:rPr>
      <w:rFonts w:asciiTheme="minorHAnsi" w:hAnsiTheme="minorHAnsi" w:cstheme="minorBidi"/>
      <w:b/>
      <w:bCs/>
      <w:color w:val="auto"/>
      <w:sz w:val="20"/>
      <w:szCs w:val="20"/>
    </w:rPr>
  </w:style>
  <w:style w:type="paragraph" w:customStyle="1" w:styleId="TableParagraph">
    <w:name w:val="Table Paragraph"/>
    <w:basedOn w:val="Normal"/>
    <w:uiPriority w:val="1"/>
    <w:qFormat/>
    <w:rsid w:val="0020103E"/>
    <w:pPr>
      <w:widowControl w:val="0"/>
      <w:autoSpaceDE w:val="0"/>
      <w:autoSpaceDN w:val="0"/>
    </w:pPr>
    <w:rPr>
      <w:rFonts w:ascii="Calibri" w:eastAsia="Calibri" w:hAnsi="Calibri" w:cs="Calibri"/>
      <w:lang w:bidi="en-US"/>
    </w:rPr>
  </w:style>
  <w:style w:type="paragraph" w:styleId="Revision">
    <w:name w:val="Revision"/>
    <w:hidden/>
    <w:uiPriority w:val="99"/>
    <w:semiHidden/>
    <w:rsid w:val="00465740"/>
    <w:pPr>
      <w:spacing w:after="0"/>
    </w:pPr>
    <w:rPr>
      <w:rFonts w:asciiTheme="minorHAnsi" w:hAnsiTheme="minorHAnsi" w:cstheme="minorBidi"/>
      <w:color w:val="auto"/>
      <w:sz w:val="22"/>
      <w:szCs w:val="22"/>
    </w:rPr>
  </w:style>
  <w:style w:type="paragraph" w:customStyle="1" w:styleId="p1">
    <w:name w:val="p1"/>
    <w:basedOn w:val="Normal"/>
    <w:rsid w:val="001D2684"/>
    <w:rPr>
      <w:rFonts w:ascii="Helvetica" w:eastAsiaTheme="minorEastAsia" w:hAnsi="Helvetica" w:cs="Times New Roman"/>
      <w:color w:val="454545"/>
      <w:sz w:val="18"/>
      <w:szCs w:val="18"/>
    </w:rPr>
  </w:style>
  <w:style w:type="character" w:customStyle="1" w:styleId="Heading3Char">
    <w:name w:val="Heading 3 Char"/>
    <w:basedOn w:val="DefaultParagraphFont"/>
    <w:link w:val="Heading3"/>
    <w:uiPriority w:val="9"/>
    <w:semiHidden/>
    <w:rsid w:val="000A5E83"/>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94932"/>
    <w:pPr>
      <w:tabs>
        <w:tab w:val="center" w:pos="4680"/>
        <w:tab w:val="right" w:pos="9360"/>
      </w:tabs>
    </w:pPr>
  </w:style>
  <w:style w:type="character" w:customStyle="1" w:styleId="HeaderChar">
    <w:name w:val="Header Char"/>
    <w:basedOn w:val="DefaultParagraphFont"/>
    <w:link w:val="Header"/>
    <w:uiPriority w:val="99"/>
    <w:rsid w:val="00794932"/>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86504">
      <w:bodyDiv w:val="1"/>
      <w:marLeft w:val="0"/>
      <w:marRight w:val="0"/>
      <w:marTop w:val="0"/>
      <w:marBottom w:val="0"/>
      <w:divBdr>
        <w:top w:val="none" w:sz="0" w:space="0" w:color="auto"/>
        <w:left w:val="none" w:sz="0" w:space="0" w:color="auto"/>
        <w:bottom w:val="none" w:sz="0" w:space="0" w:color="auto"/>
        <w:right w:val="none" w:sz="0" w:space="0" w:color="auto"/>
      </w:divBdr>
      <w:divsChild>
        <w:div w:id="3558883">
          <w:marLeft w:val="0"/>
          <w:marRight w:val="0"/>
          <w:marTop w:val="0"/>
          <w:marBottom w:val="0"/>
          <w:divBdr>
            <w:top w:val="none" w:sz="0" w:space="0" w:color="auto"/>
            <w:left w:val="none" w:sz="0" w:space="0" w:color="auto"/>
            <w:bottom w:val="none" w:sz="0" w:space="0" w:color="auto"/>
            <w:right w:val="none" w:sz="0" w:space="0" w:color="auto"/>
          </w:divBdr>
        </w:div>
        <w:div w:id="174927835">
          <w:marLeft w:val="0"/>
          <w:marRight w:val="0"/>
          <w:marTop w:val="0"/>
          <w:marBottom w:val="0"/>
          <w:divBdr>
            <w:top w:val="none" w:sz="0" w:space="0" w:color="auto"/>
            <w:left w:val="none" w:sz="0" w:space="0" w:color="auto"/>
            <w:bottom w:val="none" w:sz="0" w:space="0" w:color="auto"/>
            <w:right w:val="none" w:sz="0" w:space="0" w:color="auto"/>
          </w:divBdr>
        </w:div>
        <w:div w:id="2073385153">
          <w:marLeft w:val="0"/>
          <w:marRight w:val="0"/>
          <w:marTop w:val="0"/>
          <w:marBottom w:val="0"/>
          <w:divBdr>
            <w:top w:val="none" w:sz="0" w:space="0" w:color="auto"/>
            <w:left w:val="none" w:sz="0" w:space="0" w:color="auto"/>
            <w:bottom w:val="none" w:sz="0" w:space="0" w:color="auto"/>
            <w:right w:val="none" w:sz="0" w:space="0" w:color="auto"/>
          </w:divBdr>
        </w:div>
        <w:div w:id="52705550">
          <w:marLeft w:val="0"/>
          <w:marRight w:val="0"/>
          <w:marTop w:val="0"/>
          <w:marBottom w:val="0"/>
          <w:divBdr>
            <w:top w:val="none" w:sz="0" w:space="0" w:color="auto"/>
            <w:left w:val="none" w:sz="0" w:space="0" w:color="auto"/>
            <w:bottom w:val="none" w:sz="0" w:space="0" w:color="auto"/>
            <w:right w:val="none" w:sz="0" w:space="0" w:color="auto"/>
          </w:divBdr>
        </w:div>
        <w:div w:id="1939680283">
          <w:marLeft w:val="0"/>
          <w:marRight w:val="0"/>
          <w:marTop w:val="0"/>
          <w:marBottom w:val="0"/>
          <w:divBdr>
            <w:top w:val="none" w:sz="0" w:space="0" w:color="auto"/>
            <w:left w:val="none" w:sz="0" w:space="0" w:color="auto"/>
            <w:bottom w:val="none" w:sz="0" w:space="0" w:color="auto"/>
            <w:right w:val="none" w:sz="0" w:space="0" w:color="auto"/>
          </w:divBdr>
        </w:div>
        <w:div w:id="306861838">
          <w:marLeft w:val="0"/>
          <w:marRight w:val="0"/>
          <w:marTop w:val="0"/>
          <w:marBottom w:val="0"/>
          <w:divBdr>
            <w:top w:val="none" w:sz="0" w:space="0" w:color="auto"/>
            <w:left w:val="none" w:sz="0" w:space="0" w:color="auto"/>
            <w:bottom w:val="none" w:sz="0" w:space="0" w:color="auto"/>
            <w:right w:val="none" w:sz="0" w:space="0" w:color="auto"/>
          </w:divBdr>
        </w:div>
        <w:div w:id="1208488360">
          <w:marLeft w:val="0"/>
          <w:marRight w:val="0"/>
          <w:marTop w:val="0"/>
          <w:marBottom w:val="0"/>
          <w:divBdr>
            <w:top w:val="none" w:sz="0" w:space="0" w:color="auto"/>
            <w:left w:val="none" w:sz="0" w:space="0" w:color="auto"/>
            <w:bottom w:val="none" w:sz="0" w:space="0" w:color="auto"/>
            <w:right w:val="none" w:sz="0" w:space="0" w:color="auto"/>
          </w:divBdr>
        </w:div>
        <w:div w:id="1611669551">
          <w:marLeft w:val="0"/>
          <w:marRight w:val="0"/>
          <w:marTop w:val="0"/>
          <w:marBottom w:val="0"/>
          <w:divBdr>
            <w:top w:val="none" w:sz="0" w:space="0" w:color="auto"/>
            <w:left w:val="none" w:sz="0" w:space="0" w:color="auto"/>
            <w:bottom w:val="none" w:sz="0" w:space="0" w:color="auto"/>
            <w:right w:val="none" w:sz="0" w:space="0" w:color="auto"/>
          </w:divBdr>
        </w:div>
        <w:div w:id="915745788">
          <w:marLeft w:val="0"/>
          <w:marRight w:val="0"/>
          <w:marTop w:val="0"/>
          <w:marBottom w:val="0"/>
          <w:divBdr>
            <w:top w:val="none" w:sz="0" w:space="0" w:color="auto"/>
            <w:left w:val="none" w:sz="0" w:space="0" w:color="auto"/>
            <w:bottom w:val="none" w:sz="0" w:space="0" w:color="auto"/>
            <w:right w:val="none" w:sz="0" w:space="0" w:color="auto"/>
          </w:divBdr>
        </w:div>
        <w:div w:id="2082865972">
          <w:marLeft w:val="0"/>
          <w:marRight w:val="0"/>
          <w:marTop w:val="0"/>
          <w:marBottom w:val="0"/>
          <w:divBdr>
            <w:top w:val="none" w:sz="0" w:space="0" w:color="auto"/>
            <w:left w:val="none" w:sz="0" w:space="0" w:color="auto"/>
            <w:bottom w:val="none" w:sz="0" w:space="0" w:color="auto"/>
            <w:right w:val="none" w:sz="0" w:space="0" w:color="auto"/>
          </w:divBdr>
        </w:div>
        <w:div w:id="1968588007">
          <w:marLeft w:val="0"/>
          <w:marRight w:val="0"/>
          <w:marTop w:val="0"/>
          <w:marBottom w:val="0"/>
          <w:divBdr>
            <w:top w:val="none" w:sz="0" w:space="0" w:color="auto"/>
            <w:left w:val="none" w:sz="0" w:space="0" w:color="auto"/>
            <w:bottom w:val="none" w:sz="0" w:space="0" w:color="auto"/>
            <w:right w:val="none" w:sz="0" w:space="0" w:color="auto"/>
          </w:divBdr>
        </w:div>
        <w:div w:id="2146003817">
          <w:marLeft w:val="0"/>
          <w:marRight w:val="0"/>
          <w:marTop w:val="0"/>
          <w:marBottom w:val="0"/>
          <w:divBdr>
            <w:top w:val="none" w:sz="0" w:space="0" w:color="auto"/>
            <w:left w:val="none" w:sz="0" w:space="0" w:color="auto"/>
            <w:bottom w:val="none" w:sz="0" w:space="0" w:color="auto"/>
            <w:right w:val="none" w:sz="0" w:space="0" w:color="auto"/>
          </w:divBdr>
        </w:div>
        <w:div w:id="915669386">
          <w:marLeft w:val="0"/>
          <w:marRight w:val="0"/>
          <w:marTop w:val="0"/>
          <w:marBottom w:val="0"/>
          <w:divBdr>
            <w:top w:val="none" w:sz="0" w:space="0" w:color="auto"/>
            <w:left w:val="none" w:sz="0" w:space="0" w:color="auto"/>
            <w:bottom w:val="none" w:sz="0" w:space="0" w:color="auto"/>
            <w:right w:val="none" w:sz="0" w:space="0" w:color="auto"/>
          </w:divBdr>
        </w:div>
        <w:div w:id="488325774">
          <w:marLeft w:val="0"/>
          <w:marRight w:val="0"/>
          <w:marTop w:val="0"/>
          <w:marBottom w:val="0"/>
          <w:divBdr>
            <w:top w:val="none" w:sz="0" w:space="0" w:color="auto"/>
            <w:left w:val="none" w:sz="0" w:space="0" w:color="auto"/>
            <w:bottom w:val="none" w:sz="0" w:space="0" w:color="auto"/>
            <w:right w:val="none" w:sz="0" w:space="0" w:color="auto"/>
          </w:divBdr>
        </w:div>
        <w:div w:id="1303080055">
          <w:marLeft w:val="0"/>
          <w:marRight w:val="0"/>
          <w:marTop w:val="0"/>
          <w:marBottom w:val="0"/>
          <w:divBdr>
            <w:top w:val="none" w:sz="0" w:space="0" w:color="auto"/>
            <w:left w:val="none" w:sz="0" w:space="0" w:color="auto"/>
            <w:bottom w:val="none" w:sz="0" w:space="0" w:color="auto"/>
            <w:right w:val="none" w:sz="0" w:space="0" w:color="auto"/>
          </w:divBdr>
        </w:div>
        <w:div w:id="1245841945">
          <w:marLeft w:val="0"/>
          <w:marRight w:val="0"/>
          <w:marTop w:val="0"/>
          <w:marBottom w:val="0"/>
          <w:divBdr>
            <w:top w:val="none" w:sz="0" w:space="0" w:color="auto"/>
            <w:left w:val="none" w:sz="0" w:space="0" w:color="auto"/>
            <w:bottom w:val="none" w:sz="0" w:space="0" w:color="auto"/>
            <w:right w:val="none" w:sz="0" w:space="0" w:color="auto"/>
          </w:divBdr>
        </w:div>
        <w:div w:id="1907034651">
          <w:marLeft w:val="0"/>
          <w:marRight w:val="0"/>
          <w:marTop w:val="0"/>
          <w:marBottom w:val="0"/>
          <w:divBdr>
            <w:top w:val="none" w:sz="0" w:space="0" w:color="auto"/>
            <w:left w:val="none" w:sz="0" w:space="0" w:color="auto"/>
            <w:bottom w:val="none" w:sz="0" w:space="0" w:color="auto"/>
            <w:right w:val="none" w:sz="0" w:space="0" w:color="auto"/>
          </w:divBdr>
        </w:div>
        <w:div w:id="1198469801">
          <w:marLeft w:val="0"/>
          <w:marRight w:val="0"/>
          <w:marTop w:val="0"/>
          <w:marBottom w:val="0"/>
          <w:divBdr>
            <w:top w:val="none" w:sz="0" w:space="0" w:color="auto"/>
            <w:left w:val="none" w:sz="0" w:space="0" w:color="auto"/>
            <w:bottom w:val="none" w:sz="0" w:space="0" w:color="auto"/>
            <w:right w:val="none" w:sz="0" w:space="0" w:color="auto"/>
          </w:divBdr>
        </w:div>
        <w:div w:id="216210547">
          <w:marLeft w:val="0"/>
          <w:marRight w:val="0"/>
          <w:marTop w:val="0"/>
          <w:marBottom w:val="0"/>
          <w:divBdr>
            <w:top w:val="none" w:sz="0" w:space="0" w:color="auto"/>
            <w:left w:val="none" w:sz="0" w:space="0" w:color="auto"/>
            <w:bottom w:val="none" w:sz="0" w:space="0" w:color="auto"/>
            <w:right w:val="none" w:sz="0" w:space="0" w:color="auto"/>
          </w:divBdr>
        </w:div>
        <w:div w:id="112604027">
          <w:marLeft w:val="0"/>
          <w:marRight w:val="0"/>
          <w:marTop w:val="0"/>
          <w:marBottom w:val="0"/>
          <w:divBdr>
            <w:top w:val="none" w:sz="0" w:space="0" w:color="auto"/>
            <w:left w:val="none" w:sz="0" w:space="0" w:color="auto"/>
            <w:bottom w:val="none" w:sz="0" w:space="0" w:color="auto"/>
            <w:right w:val="none" w:sz="0" w:space="0" w:color="auto"/>
          </w:divBdr>
        </w:div>
        <w:div w:id="177693725">
          <w:marLeft w:val="0"/>
          <w:marRight w:val="0"/>
          <w:marTop w:val="0"/>
          <w:marBottom w:val="0"/>
          <w:divBdr>
            <w:top w:val="none" w:sz="0" w:space="0" w:color="auto"/>
            <w:left w:val="none" w:sz="0" w:space="0" w:color="auto"/>
            <w:bottom w:val="none" w:sz="0" w:space="0" w:color="auto"/>
            <w:right w:val="none" w:sz="0" w:space="0" w:color="auto"/>
          </w:divBdr>
        </w:div>
        <w:div w:id="1570531041">
          <w:marLeft w:val="0"/>
          <w:marRight w:val="0"/>
          <w:marTop w:val="0"/>
          <w:marBottom w:val="0"/>
          <w:divBdr>
            <w:top w:val="none" w:sz="0" w:space="0" w:color="auto"/>
            <w:left w:val="none" w:sz="0" w:space="0" w:color="auto"/>
            <w:bottom w:val="none" w:sz="0" w:space="0" w:color="auto"/>
            <w:right w:val="none" w:sz="0" w:space="0" w:color="auto"/>
          </w:divBdr>
        </w:div>
        <w:div w:id="1568804984">
          <w:marLeft w:val="0"/>
          <w:marRight w:val="0"/>
          <w:marTop w:val="0"/>
          <w:marBottom w:val="0"/>
          <w:divBdr>
            <w:top w:val="none" w:sz="0" w:space="0" w:color="auto"/>
            <w:left w:val="none" w:sz="0" w:space="0" w:color="auto"/>
            <w:bottom w:val="none" w:sz="0" w:space="0" w:color="auto"/>
            <w:right w:val="none" w:sz="0" w:space="0" w:color="auto"/>
          </w:divBdr>
        </w:div>
        <w:div w:id="1712880988">
          <w:marLeft w:val="0"/>
          <w:marRight w:val="0"/>
          <w:marTop w:val="0"/>
          <w:marBottom w:val="0"/>
          <w:divBdr>
            <w:top w:val="none" w:sz="0" w:space="0" w:color="auto"/>
            <w:left w:val="none" w:sz="0" w:space="0" w:color="auto"/>
            <w:bottom w:val="none" w:sz="0" w:space="0" w:color="auto"/>
            <w:right w:val="none" w:sz="0" w:space="0" w:color="auto"/>
          </w:divBdr>
        </w:div>
        <w:div w:id="1812747627">
          <w:marLeft w:val="0"/>
          <w:marRight w:val="0"/>
          <w:marTop w:val="0"/>
          <w:marBottom w:val="0"/>
          <w:divBdr>
            <w:top w:val="none" w:sz="0" w:space="0" w:color="auto"/>
            <w:left w:val="none" w:sz="0" w:space="0" w:color="auto"/>
            <w:bottom w:val="none" w:sz="0" w:space="0" w:color="auto"/>
            <w:right w:val="none" w:sz="0" w:space="0" w:color="auto"/>
          </w:divBdr>
        </w:div>
        <w:div w:id="242108806">
          <w:marLeft w:val="0"/>
          <w:marRight w:val="0"/>
          <w:marTop w:val="0"/>
          <w:marBottom w:val="0"/>
          <w:divBdr>
            <w:top w:val="none" w:sz="0" w:space="0" w:color="auto"/>
            <w:left w:val="none" w:sz="0" w:space="0" w:color="auto"/>
            <w:bottom w:val="none" w:sz="0" w:space="0" w:color="auto"/>
            <w:right w:val="none" w:sz="0" w:space="0" w:color="auto"/>
          </w:divBdr>
        </w:div>
        <w:div w:id="1211258667">
          <w:marLeft w:val="0"/>
          <w:marRight w:val="0"/>
          <w:marTop w:val="0"/>
          <w:marBottom w:val="0"/>
          <w:divBdr>
            <w:top w:val="none" w:sz="0" w:space="0" w:color="auto"/>
            <w:left w:val="none" w:sz="0" w:space="0" w:color="auto"/>
            <w:bottom w:val="none" w:sz="0" w:space="0" w:color="auto"/>
            <w:right w:val="none" w:sz="0" w:space="0" w:color="auto"/>
          </w:divBdr>
        </w:div>
        <w:div w:id="659432169">
          <w:marLeft w:val="0"/>
          <w:marRight w:val="0"/>
          <w:marTop w:val="0"/>
          <w:marBottom w:val="0"/>
          <w:divBdr>
            <w:top w:val="none" w:sz="0" w:space="0" w:color="auto"/>
            <w:left w:val="none" w:sz="0" w:space="0" w:color="auto"/>
            <w:bottom w:val="none" w:sz="0" w:space="0" w:color="auto"/>
            <w:right w:val="none" w:sz="0" w:space="0" w:color="auto"/>
          </w:divBdr>
        </w:div>
        <w:div w:id="1350177079">
          <w:marLeft w:val="0"/>
          <w:marRight w:val="0"/>
          <w:marTop w:val="0"/>
          <w:marBottom w:val="0"/>
          <w:divBdr>
            <w:top w:val="none" w:sz="0" w:space="0" w:color="auto"/>
            <w:left w:val="none" w:sz="0" w:space="0" w:color="auto"/>
            <w:bottom w:val="none" w:sz="0" w:space="0" w:color="auto"/>
            <w:right w:val="none" w:sz="0" w:space="0" w:color="auto"/>
          </w:divBdr>
        </w:div>
        <w:div w:id="1764645805">
          <w:marLeft w:val="0"/>
          <w:marRight w:val="0"/>
          <w:marTop w:val="0"/>
          <w:marBottom w:val="0"/>
          <w:divBdr>
            <w:top w:val="none" w:sz="0" w:space="0" w:color="auto"/>
            <w:left w:val="none" w:sz="0" w:space="0" w:color="auto"/>
            <w:bottom w:val="none" w:sz="0" w:space="0" w:color="auto"/>
            <w:right w:val="none" w:sz="0" w:space="0" w:color="auto"/>
          </w:divBdr>
        </w:div>
        <w:div w:id="766190677">
          <w:marLeft w:val="0"/>
          <w:marRight w:val="0"/>
          <w:marTop w:val="0"/>
          <w:marBottom w:val="0"/>
          <w:divBdr>
            <w:top w:val="none" w:sz="0" w:space="0" w:color="auto"/>
            <w:left w:val="none" w:sz="0" w:space="0" w:color="auto"/>
            <w:bottom w:val="none" w:sz="0" w:space="0" w:color="auto"/>
            <w:right w:val="none" w:sz="0" w:space="0" w:color="auto"/>
          </w:divBdr>
        </w:div>
        <w:div w:id="1848715727">
          <w:marLeft w:val="0"/>
          <w:marRight w:val="0"/>
          <w:marTop w:val="0"/>
          <w:marBottom w:val="0"/>
          <w:divBdr>
            <w:top w:val="none" w:sz="0" w:space="0" w:color="auto"/>
            <w:left w:val="none" w:sz="0" w:space="0" w:color="auto"/>
            <w:bottom w:val="none" w:sz="0" w:space="0" w:color="auto"/>
            <w:right w:val="none" w:sz="0" w:space="0" w:color="auto"/>
          </w:divBdr>
        </w:div>
        <w:div w:id="14543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undation.gcccd.edu/donat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lly.cox@gcccd.edu" TargetMode="External"/><Relationship Id="rId4" Type="http://schemas.openxmlformats.org/officeDocument/2006/relationships/webSettings" Target="webSettings.xml"/><Relationship Id="rId9" Type="http://schemas.openxmlformats.org/officeDocument/2006/relationships/hyperlink" Target="mailto:sally.cox@gccc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Svetlana Darche</cp:lastModifiedBy>
  <cp:revision>2</cp:revision>
  <cp:lastPrinted>2018-06-01T21:20:00Z</cp:lastPrinted>
  <dcterms:created xsi:type="dcterms:W3CDTF">2019-04-25T03:20:00Z</dcterms:created>
  <dcterms:modified xsi:type="dcterms:W3CDTF">2019-04-25T03:20:00Z</dcterms:modified>
</cp:coreProperties>
</file>