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BC" w:rsidRPr="00A87E6A" w:rsidRDefault="00E610DA">
      <w:pPr>
        <w:jc w:val="center"/>
        <w:rPr>
          <w:rFonts w:asciiTheme="majorHAnsi" w:hAnsiTheme="majorHAnsi"/>
        </w:rPr>
      </w:pPr>
      <w:bookmarkStart w:id="0" w:name="_GoBack"/>
      <w:bookmarkEnd w:id="0"/>
      <w:r w:rsidRPr="00A87E6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6772E35C" wp14:editId="3D893DDA">
            <wp:extent cx="2095500" cy="11525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5EBC" w:rsidRPr="00E05296" w:rsidRDefault="00E610DA">
      <w:pPr>
        <w:jc w:val="center"/>
        <w:rPr>
          <w:b/>
          <w:sz w:val="24"/>
          <w:szCs w:val="24"/>
        </w:rPr>
      </w:pPr>
      <w:r w:rsidRPr="00E05296">
        <w:rPr>
          <w:b/>
          <w:sz w:val="24"/>
          <w:szCs w:val="24"/>
        </w:rPr>
        <w:t>K-14 Pathways Partnership</w:t>
      </w:r>
      <w:r w:rsidR="00E05296" w:rsidRPr="00E05296">
        <w:rPr>
          <w:b/>
          <w:sz w:val="24"/>
          <w:szCs w:val="24"/>
        </w:rPr>
        <w:t xml:space="preserve"> Metrics Subcommittee</w:t>
      </w:r>
      <w:r w:rsidRPr="00E05296">
        <w:rPr>
          <w:b/>
          <w:sz w:val="24"/>
          <w:szCs w:val="24"/>
        </w:rPr>
        <w:t xml:space="preserve"> Meeting</w:t>
      </w:r>
    </w:p>
    <w:p w:rsidR="00625EBC" w:rsidRPr="00E05296" w:rsidRDefault="00625EBC">
      <w:pPr>
        <w:jc w:val="center"/>
        <w:rPr>
          <w:sz w:val="24"/>
          <w:szCs w:val="24"/>
        </w:rPr>
      </w:pPr>
    </w:p>
    <w:p w:rsidR="00625EBC" w:rsidRPr="00E05296" w:rsidRDefault="00E610DA">
      <w:pPr>
        <w:jc w:val="center"/>
        <w:rPr>
          <w:sz w:val="24"/>
          <w:szCs w:val="24"/>
        </w:rPr>
      </w:pPr>
      <w:r w:rsidRPr="00E05296">
        <w:rPr>
          <w:sz w:val="24"/>
          <w:szCs w:val="24"/>
        </w:rPr>
        <w:t>AGENDA</w:t>
      </w:r>
    </w:p>
    <w:p w:rsidR="00625EBC" w:rsidRPr="00E05296" w:rsidRDefault="00E05296">
      <w:pPr>
        <w:jc w:val="center"/>
        <w:rPr>
          <w:sz w:val="24"/>
          <w:szCs w:val="24"/>
        </w:rPr>
      </w:pPr>
      <w:r w:rsidRPr="00E05296">
        <w:rPr>
          <w:sz w:val="24"/>
          <w:szCs w:val="24"/>
        </w:rPr>
        <w:t>May 14, 2018</w:t>
      </w:r>
    </w:p>
    <w:p w:rsidR="00625EBC" w:rsidRPr="00E05296" w:rsidRDefault="00E610DA">
      <w:pPr>
        <w:jc w:val="center"/>
        <w:rPr>
          <w:sz w:val="24"/>
          <w:szCs w:val="24"/>
        </w:rPr>
      </w:pPr>
      <w:r w:rsidRPr="00E05296">
        <w:rPr>
          <w:sz w:val="24"/>
          <w:szCs w:val="24"/>
        </w:rPr>
        <w:t>2:00pm-4:00pm</w:t>
      </w:r>
    </w:p>
    <w:p w:rsidR="00625EBC" w:rsidRPr="00E05296" w:rsidRDefault="00E610DA">
      <w:pPr>
        <w:jc w:val="center"/>
        <w:rPr>
          <w:sz w:val="24"/>
          <w:szCs w:val="24"/>
        </w:rPr>
      </w:pPr>
      <w:r w:rsidRPr="00E05296">
        <w:rPr>
          <w:sz w:val="24"/>
          <w:szCs w:val="24"/>
        </w:rPr>
        <w:t>San Diego Continuing Ed - North City Campus</w:t>
      </w:r>
    </w:p>
    <w:p w:rsidR="00625EBC" w:rsidRPr="00E05296" w:rsidRDefault="00625EBC">
      <w:pPr>
        <w:jc w:val="center"/>
        <w:rPr>
          <w:sz w:val="24"/>
          <w:szCs w:val="24"/>
        </w:rPr>
      </w:pPr>
    </w:p>
    <w:p w:rsidR="00625EBC" w:rsidRPr="00E05296" w:rsidRDefault="00E610DA" w:rsidP="00E05296">
      <w:pPr>
        <w:ind w:firstLine="720"/>
        <w:rPr>
          <w:b/>
          <w:sz w:val="24"/>
          <w:szCs w:val="24"/>
        </w:rPr>
      </w:pPr>
      <w:r w:rsidRPr="00E05296">
        <w:rPr>
          <w:b/>
          <w:sz w:val="24"/>
          <w:szCs w:val="24"/>
        </w:rPr>
        <w:t xml:space="preserve">                 </w:t>
      </w:r>
      <w:r w:rsidR="00F97059"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 xml:space="preserve">            </w:t>
      </w:r>
      <w:r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ab/>
      </w:r>
      <w:r w:rsidRPr="00E05296">
        <w:rPr>
          <w:b/>
          <w:sz w:val="24"/>
          <w:szCs w:val="24"/>
        </w:rPr>
        <w:tab/>
        <w:t xml:space="preserve">                                                                                                          </w:t>
      </w:r>
    </w:p>
    <w:p w:rsidR="00625EBC" w:rsidRPr="00E05296" w:rsidRDefault="00E610DA">
      <w:pPr>
        <w:rPr>
          <w:sz w:val="24"/>
          <w:szCs w:val="24"/>
          <w:highlight w:val="yellow"/>
        </w:rPr>
      </w:pPr>
      <w:r w:rsidRPr="00E05296">
        <w:rPr>
          <w:sz w:val="24"/>
          <w:szCs w:val="24"/>
          <w:highlight w:val="yellow"/>
        </w:rPr>
        <w:t xml:space="preserve"> </w:t>
      </w:r>
    </w:p>
    <w:p w:rsidR="00625EBC" w:rsidRPr="00E05296" w:rsidRDefault="00E610DA" w:rsidP="00E05296">
      <w:pPr>
        <w:rPr>
          <w:sz w:val="24"/>
          <w:szCs w:val="24"/>
        </w:rPr>
      </w:pPr>
      <w:r w:rsidRPr="00E05296">
        <w:rPr>
          <w:sz w:val="24"/>
          <w:szCs w:val="24"/>
        </w:rPr>
        <w:tab/>
        <w:t>1.  Welcome/Introductions/Purpose</w:t>
      </w:r>
      <w:r w:rsidRPr="00E05296">
        <w:rPr>
          <w:sz w:val="24"/>
          <w:szCs w:val="24"/>
        </w:rPr>
        <w:tab/>
      </w:r>
      <w:r w:rsidRPr="00E05296">
        <w:rPr>
          <w:sz w:val="24"/>
          <w:szCs w:val="24"/>
        </w:rPr>
        <w:tab/>
      </w:r>
      <w:r w:rsidRPr="00E05296">
        <w:rPr>
          <w:sz w:val="24"/>
          <w:szCs w:val="24"/>
        </w:rPr>
        <w:tab/>
        <w:t xml:space="preserve">                                                                                </w:t>
      </w:r>
    </w:p>
    <w:p w:rsidR="00625EBC" w:rsidRPr="00E05296" w:rsidRDefault="00E610DA">
      <w:pPr>
        <w:rPr>
          <w:sz w:val="24"/>
          <w:szCs w:val="24"/>
        </w:rPr>
      </w:pPr>
      <w:r w:rsidRPr="00E05296">
        <w:rPr>
          <w:sz w:val="24"/>
          <w:szCs w:val="24"/>
        </w:rPr>
        <w:t xml:space="preserve"> </w:t>
      </w:r>
    </w:p>
    <w:p w:rsidR="00625EBC" w:rsidRPr="00E05296" w:rsidRDefault="00A87E6A">
      <w:pPr>
        <w:rPr>
          <w:sz w:val="24"/>
          <w:szCs w:val="24"/>
        </w:rPr>
      </w:pPr>
      <w:r w:rsidRPr="00E05296">
        <w:rPr>
          <w:sz w:val="24"/>
          <w:szCs w:val="24"/>
        </w:rPr>
        <w:tab/>
        <w:t xml:space="preserve">2.  </w:t>
      </w:r>
      <w:r w:rsidR="00E05296" w:rsidRPr="00E05296">
        <w:rPr>
          <w:sz w:val="24"/>
          <w:szCs w:val="24"/>
        </w:rPr>
        <w:t>Review the metrics document</w:t>
      </w:r>
      <w:r w:rsidRPr="00E05296">
        <w:rPr>
          <w:sz w:val="24"/>
          <w:szCs w:val="24"/>
        </w:rPr>
        <w:tab/>
      </w:r>
      <w:r w:rsidRPr="00E05296">
        <w:rPr>
          <w:sz w:val="24"/>
          <w:szCs w:val="24"/>
        </w:rPr>
        <w:tab/>
      </w:r>
      <w:r w:rsidRPr="00E05296">
        <w:rPr>
          <w:sz w:val="24"/>
          <w:szCs w:val="24"/>
        </w:rPr>
        <w:tab/>
      </w:r>
      <w:r w:rsidRPr="00E05296">
        <w:rPr>
          <w:sz w:val="24"/>
          <w:szCs w:val="24"/>
        </w:rPr>
        <w:tab/>
      </w:r>
    </w:p>
    <w:p w:rsidR="00625EBC" w:rsidRPr="00E05296" w:rsidRDefault="00625EBC">
      <w:pPr>
        <w:rPr>
          <w:sz w:val="24"/>
          <w:szCs w:val="24"/>
        </w:rPr>
      </w:pPr>
    </w:p>
    <w:p w:rsidR="00E05296" w:rsidRDefault="00044993" w:rsidP="00E05296">
      <w:pPr>
        <w:ind w:left="720"/>
        <w:rPr>
          <w:sz w:val="24"/>
          <w:szCs w:val="24"/>
        </w:rPr>
      </w:pPr>
      <w:r w:rsidRPr="00E05296">
        <w:rPr>
          <w:sz w:val="24"/>
          <w:szCs w:val="24"/>
        </w:rPr>
        <w:t xml:space="preserve">3.  </w:t>
      </w:r>
      <w:r w:rsidR="00E05296" w:rsidRPr="00E05296">
        <w:rPr>
          <w:sz w:val="24"/>
          <w:szCs w:val="24"/>
        </w:rPr>
        <w:t xml:space="preserve">How do we simplify this?  </w:t>
      </w:r>
    </w:p>
    <w:p w:rsidR="00044993" w:rsidRPr="00E05296" w:rsidRDefault="00E05296" w:rsidP="00E05296">
      <w:pPr>
        <w:ind w:left="720"/>
        <w:rPr>
          <w:sz w:val="24"/>
          <w:szCs w:val="24"/>
        </w:rPr>
      </w:pPr>
      <w:r w:rsidRPr="00E05296">
        <w:rPr>
          <w:sz w:val="24"/>
          <w:szCs w:val="24"/>
        </w:rPr>
        <w:t xml:space="preserve">What is </w:t>
      </w:r>
      <w:r>
        <w:rPr>
          <w:sz w:val="24"/>
          <w:szCs w:val="24"/>
        </w:rPr>
        <w:t xml:space="preserve">relevant </w:t>
      </w:r>
      <w:r w:rsidRPr="00E05296">
        <w:rPr>
          <w:sz w:val="24"/>
          <w:szCs w:val="24"/>
        </w:rPr>
        <w:t>and consistent with the work we are doing with pathways?</w:t>
      </w:r>
    </w:p>
    <w:p w:rsidR="00E05296" w:rsidRPr="00E05296" w:rsidRDefault="00E05296" w:rsidP="00E05296">
      <w:pPr>
        <w:ind w:left="720"/>
        <w:rPr>
          <w:sz w:val="24"/>
          <w:szCs w:val="24"/>
        </w:rPr>
      </w:pPr>
    </w:p>
    <w:p w:rsidR="00E05296" w:rsidRDefault="00E05296" w:rsidP="00E05296">
      <w:pPr>
        <w:ind w:left="720"/>
        <w:rPr>
          <w:sz w:val="24"/>
          <w:szCs w:val="24"/>
        </w:rPr>
      </w:pPr>
      <w:r w:rsidRPr="00E05296">
        <w:rPr>
          <w:sz w:val="24"/>
          <w:szCs w:val="24"/>
        </w:rPr>
        <w:t>4.  How are we going to measure success?</w:t>
      </w:r>
    </w:p>
    <w:p w:rsidR="00E05296" w:rsidRDefault="00E05296" w:rsidP="00E05296">
      <w:pPr>
        <w:ind w:left="720"/>
        <w:rPr>
          <w:sz w:val="24"/>
          <w:szCs w:val="24"/>
        </w:rPr>
      </w:pPr>
    </w:p>
    <w:p w:rsidR="00E05296" w:rsidRPr="00E05296" w:rsidRDefault="00E05296" w:rsidP="00E05296">
      <w:pPr>
        <w:ind w:left="720"/>
        <w:rPr>
          <w:sz w:val="24"/>
          <w:szCs w:val="24"/>
        </w:rPr>
      </w:pPr>
      <w:r>
        <w:rPr>
          <w:sz w:val="24"/>
          <w:szCs w:val="24"/>
        </w:rPr>
        <w:t>5.  Next Steps</w:t>
      </w:r>
    </w:p>
    <w:p w:rsidR="00A87E6A" w:rsidRDefault="00A87E6A">
      <w:pPr>
        <w:ind w:left="2160"/>
        <w:rPr>
          <w:sz w:val="24"/>
          <w:szCs w:val="24"/>
        </w:rPr>
      </w:pPr>
    </w:p>
    <w:p w:rsidR="00E05296" w:rsidRPr="00E05296" w:rsidRDefault="00E05296">
      <w:pPr>
        <w:ind w:left="2160"/>
        <w:rPr>
          <w:sz w:val="24"/>
          <w:szCs w:val="24"/>
        </w:rPr>
      </w:pPr>
    </w:p>
    <w:p w:rsidR="00E610DA" w:rsidRPr="00E05296" w:rsidRDefault="00E610DA">
      <w:pPr>
        <w:ind w:left="1440" w:firstLine="720"/>
        <w:rPr>
          <w:sz w:val="24"/>
          <w:szCs w:val="24"/>
        </w:rPr>
      </w:pPr>
    </w:p>
    <w:p w:rsidR="00625EBC" w:rsidRPr="00A87E6A" w:rsidRDefault="00E610DA">
      <w:pPr>
        <w:ind w:left="1440" w:firstLine="720"/>
        <w:rPr>
          <w:rFonts w:asciiTheme="majorHAnsi" w:hAnsiTheme="majorHAnsi"/>
        </w:rPr>
      </w:pPr>
      <w:r w:rsidRPr="00A87E6A">
        <w:rPr>
          <w:rFonts w:asciiTheme="majorHAnsi" w:hAnsiTheme="majorHAnsi"/>
        </w:rPr>
        <w:t xml:space="preserve">                                                    </w:t>
      </w:r>
      <w:r w:rsidRPr="00A87E6A">
        <w:rPr>
          <w:rFonts w:asciiTheme="majorHAnsi" w:hAnsiTheme="majorHAnsi"/>
        </w:rPr>
        <w:tab/>
        <w:t xml:space="preserve">                                      </w:t>
      </w:r>
      <w:r w:rsidRPr="00A87E6A">
        <w:rPr>
          <w:rFonts w:asciiTheme="majorHAnsi" w:hAnsiTheme="majorHAnsi"/>
        </w:rPr>
        <w:tab/>
      </w:r>
    </w:p>
    <w:p w:rsidR="00625EBC" w:rsidRDefault="00E610DA">
      <w:r w:rsidRPr="00A87E6A">
        <w:rPr>
          <w:rFonts w:asciiTheme="majorHAnsi" w:hAnsiTheme="majorHAnsi"/>
        </w:rPr>
        <w:t xml:space="preserve">                                                                                                     </w:t>
      </w:r>
      <w:r w:rsidR="00A87E6A">
        <w:rPr>
          <w:rFonts w:asciiTheme="majorHAnsi" w:hAnsiTheme="majorHAnsi"/>
        </w:rPr>
        <w:t xml:space="preserve">                             </w:t>
      </w:r>
    </w:p>
    <w:sectPr w:rsidR="00625E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90"/>
    <w:multiLevelType w:val="multilevel"/>
    <w:tmpl w:val="2F869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44993"/>
    <w:rsid w:val="00625EBC"/>
    <w:rsid w:val="00786A2F"/>
    <w:rsid w:val="009A1D14"/>
    <w:rsid w:val="00A87E6A"/>
    <w:rsid w:val="00B54590"/>
    <w:rsid w:val="00E05296"/>
    <w:rsid w:val="00E112D7"/>
    <w:rsid w:val="00E610DA"/>
    <w:rsid w:val="00EB3C15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F8816-27F5-44E1-AF63-616C58E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Smith</dc:creator>
  <cp:lastModifiedBy>Leslie Blanchard</cp:lastModifiedBy>
  <cp:revision>2</cp:revision>
  <cp:lastPrinted>2018-03-19T21:49:00Z</cp:lastPrinted>
  <dcterms:created xsi:type="dcterms:W3CDTF">2018-05-14T17:26:00Z</dcterms:created>
  <dcterms:modified xsi:type="dcterms:W3CDTF">2018-05-14T17:26:00Z</dcterms:modified>
</cp:coreProperties>
</file>